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2CC01" w14:textId="57018540" w:rsidR="00E239D1" w:rsidRPr="00093728" w:rsidRDefault="00E239D1" w:rsidP="00BD6E47">
      <w:pPr>
        <w:pStyle w:val="NormalWeb"/>
        <w:spacing w:before="0" w:beforeAutospacing="0" w:after="0" w:afterAutospacing="0" w:line="276" w:lineRule="auto"/>
        <w:rPr>
          <w:rFonts w:ascii="Arial" w:hAnsi="Arial" w:cs="Arial"/>
          <w:b/>
          <w:bCs/>
          <w:sz w:val="28"/>
          <w:szCs w:val="28"/>
        </w:rPr>
      </w:pPr>
      <w:r w:rsidRPr="00093728">
        <w:rPr>
          <w:rFonts w:ascii="Arial" w:hAnsi="Arial" w:cs="Arial"/>
          <w:b/>
          <w:bCs/>
          <w:sz w:val="28"/>
          <w:szCs w:val="28"/>
        </w:rPr>
        <w:t>Work Readiness Activity #8: Managing Your Environment to Increase Attention</w:t>
      </w:r>
    </w:p>
    <w:p w14:paraId="3B6FEDCF" w14:textId="77777777" w:rsidR="00E239D1" w:rsidRPr="00093728" w:rsidRDefault="00E239D1" w:rsidP="00BD6E47">
      <w:pPr>
        <w:pStyle w:val="NormalWeb"/>
        <w:spacing w:before="0" w:beforeAutospacing="0" w:after="0" w:afterAutospacing="0" w:line="276" w:lineRule="auto"/>
        <w:rPr>
          <w:rFonts w:ascii="Arial" w:hAnsi="Arial" w:cs="Arial"/>
          <w:sz w:val="28"/>
          <w:szCs w:val="28"/>
        </w:rPr>
      </w:pPr>
    </w:p>
    <w:p w14:paraId="15108A20" w14:textId="3CA906A0" w:rsidR="00144B20" w:rsidRPr="00093728" w:rsidRDefault="00144B20" w:rsidP="00BD6E47">
      <w:pPr>
        <w:pStyle w:val="NormalWeb"/>
        <w:spacing w:before="0" w:beforeAutospacing="0" w:after="0" w:afterAutospacing="0" w:line="276" w:lineRule="auto"/>
        <w:rPr>
          <w:rFonts w:ascii="Arial" w:hAnsi="Arial" w:cs="Arial"/>
          <w:sz w:val="28"/>
          <w:szCs w:val="28"/>
        </w:rPr>
      </w:pPr>
      <w:r w:rsidRPr="00093728">
        <w:rPr>
          <w:rFonts w:ascii="Arial" w:hAnsi="Arial" w:cs="Arial"/>
          <w:sz w:val="28"/>
          <w:szCs w:val="28"/>
        </w:rPr>
        <w:t>"Wealth is the power to choose.</w:t>
      </w:r>
    </w:p>
    <w:p w14:paraId="368FAC0B" w14:textId="77777777" w:rsidR="00144B20" w:rsidRPr="00093728" w:rsidRDefault="00144B20" w:rsidP="00BD6E47">
      <w:pPr>
        <w:pStyle w:val="NormalWeb"/>
        <w:spacing w:before="0" w:beforeAutospacing="0" w:after="0" w:afterAutospacing="0" w:line="276" w:lineRule="auto"/>
        <w:rPr>
          <w:rFonts w:ascii="Arial" w:hAnsi="Arial" w:cs="Arial"/>
          <w:sz w:val="28"/>
          <w:szCs w:val="28"/>
        </w:rPr>
      </w:pPr>
      <w:r w:rsidRPr="00093728">
        <w:rPr>
          <w:rFonts w:ascii="Arial" w:hAnsi="Arial" w:cs="Arial"/>
          <w:sz w:val="28"/>
          <w:szCs w:val="28"/>
        </w:rPr>
        <w:t>Financial wealth is the power to choose how to spend money.</w:t>
      </w:r>
    </w:p>
    <w:p w14:paraId="40C7E13C" w14:textId="77777777" w:rsidR="00144B20" w:rsidRPr="00093728" w:rsidRDefault="00144B20" w:rsidP="00BD6E47">
      <w:pPr>
        <w:pStyle w:val="NormalWeb"/>
        <w:spacing w:before="0" w:beforeAutospacing="0" w:after="0" w:afterAutospacing="0" w:line="276" w:lineRule="auto"/>
        <w:rPr>
          <w:rFonts w:ascii="Arial" w:hAnsi="Arial" w:cs="Arial"/>
          <w:sz w:val="28"/>
          <w:szCs w:val="28"/>
        </w:rPr>
      </w:pPr>
      <w:r w:rsidRPr="00093728">
        <w:rPr>
          <w:rFonts w:ascii="Arial" w:hAnsi="Arial" w:cs="Arial"/>
          <w:sz w:val="28"/>
          <w:szCs w:val="28"/>
        </w:rPr>
        <w:t>Social wealth is the power to choose who to hang out with.</w:t>
      </w:r>
    </w:p>
    <w:p w14:paraId="4B9A497B" w14:textId="1F83049F" w:rsidR="00BD6E47" w:rsidRPr="00093728" w:rsidRDefault="00144B20" w:rsidP="00BD6E47">
      <w:pPr>
        <w:pStyle w:val="NormalWeb"/>
        <w:spacing w:before="0" w:beforeAutospacing="0" w:after="0" w:afterAutospacing="0" w:line="276" w:lineRule="auto"/>
        <w:rPr>
          <w:rFonts w:ascii="Arial" w:hAnsi="Arial" w:cs="Arial"/>
          <w:sz w:val="28"/>
          <w:szCs w:val="28"/>
        </w:rPr>
      </w:pPr>
      <w:r w:rsidRPr="00093728">
        <w:rPr>
          <w:rFonts w:ascii="Arial" w:hAnsi="Arial" w:cs="Arial"/>
          <w:sz w:val="28"/>
          <w:szCs w:val="28"/>
        </w:rPr>
        <w:t>Time wealth is the power to choose how to spend your day.</w:t>
      </w:r>
    </w:p>
    <w:p w14:paraId="7ECB6EB5" w14:textId="77777777" w:rsidR="00144B20" w:rsidRPr="00093728" w:rsidRDefault="00144B20" w:rsidP="00BD6E47">
      <w:pPr>
        <w:pStyle w:val="NormalWeb"/>
        <w:spacing w:before="0" w:beforeAutospacing="0" w:after="0" w:afterAutospacing="0" w:line="276" w:lineRule="auto"/>
        <w:rPr>
          <w:rFonts w:ascii="Arial" w:hAnsi="Arial" w:cs="Arial"/>
          <w:sz w:val="28"/>
          <w:szCs w:val="28"/>
        </w:rPr>
      </w:pPr>
      <w:r w:rsidRPr="00093728">
        <w:rPr>
          <w:rFonts w:ascii="Arial" w:hAnsi="Arial" w:cs="Arial"/>
          <w:b/>
          <w:bCs/>
          <w:sz w:val="28"/>
          <w:szCs w:val="28"/>
        </w:rPr>
        <w:t>Mental wealth is the power to choose how to spend your attention</w:t>
      </w:r>
      <w:r w:rsidRPr="00093728">
        <w:rPr>
          <w:rFonts w:ascii="Arial" w:hAnsi="Arial" w:cs="Arial"/>
          <w:sz w:val="28"/>
          <w:szCs w:val="28"/>
        </w:rPr>
        <w:t>."</w:t>
      </w:r>
      <w:r w:rsidR="00FF3BB9" w:rsidRPr="00093728">
        <w:rPr>
          <w:rFonts w:ascii="Arial" w:hAnsi="Arial" w:cs="Arial"/>
          <w:sz w:val="28"/>
          <w:szCs w:val="28"/>
        </w:rPr>
        <w:t xml:space="preserve"> (Clear, 2020)</w:t>
      </w:r>
    </w:p>
    <w:p w14:paraId="5D631ECC" w14:textId="77777777" w:rsidR="00144B20" w:rsidRPr="00093728" w:rsidRDefault="00144B20" w:rsidP="00BD6E47">
      <w:pPr>
        <w:spacing w:after="0" w:line="276" w:lineRule="auto"/>
        <w:rPr>
          <w:rFonts w:ascii="Arial" w:hAnsi="Arial" w:cs="Arial"/>
          <w:sz w:val="28"/>
          <w:szCs w:val="28"/>
        </w:rPr>
      </w:pPr>
    </w:p>
    <w:p w14:paraId="1232DE90" w14:textId="56010C90" w:rsidR="00366C9C" w:rsidRPr="00093728" w:rsidRDefault="00FF3BB9" w:rsidP="00BD6E47">
      <w:pPr>
        <w:spacing w:after="0" w:line="276" w:lineRule="auto"/>
        <w:rPr>
          <w:rFonts w:ascii="Arial" w:hAnsi="Arial" w:cs="Arial"/>
          <w:sz w:val="28"/>
          <w:szCs w:val="28"/>
        </w:rPr>
      </w:pPr>
      <w:r w:rsidRPr="00093728">
        <w:rPr>
          <w:rFonts w:ascii="Arial" w:hAnsi="Arial" w:cs="Arial"/>
          <w:sz w:val="28"/>
          <w:szCs w:val="28"/>
        </w:rPr>
        <w:t xml:space="preserve">Research shows that a contributing factor to being happy is </w:t>
      </w:r>
      <w:r w:rsidR="00366C9C" w:rsidRPr="00093728">
        <w:rPr>
          <w:rFonts w:ascii="Arial" w:hAnsi="Arial" w:cs="Arial"/>
          <w:sz w:val="28"/>
          <w:szCs w:val="28"/>
        </w:rPr>
        <w:t>staying</w:t>
      </w:r>
      <w:r w:rsidRPr="00093728">
        <w:rPr>
          <w:rFonts w:ascii="Arial" w:hAnsi="Arial" w:cs="Arial"/>
          <w:sz w:val="28"/>
          <w:szCs w:val="28"/>
        </w:rPr>
        <w:t xml:space="preserve"> present</w:t>
      </w:r>
      <w:r w:rsidR="003F6C96" w:rsidRPr="00093728">
        <w:rPr>
          <w:rFonts w:ascii="Arial" w:hAnsi="Arial" w:cs="Arial"/>
          <w:sz w:val="28"/>
          <w:szCs w:val="28"/>
        </w:rPr>
        <w:t xml:space="preserve"> and </w:t>
      </w:r>
      <w:r w:rsidRPr="00093728">
        <w:rPr>
          <w:rFonts w:ascii="Arial" w:hAnsi="Arial" w:cs="Arial"/>
          <w:sz w:val="28"/>
          <w:szCs w:val="28"/>
        </w:rPr>
        <w:t>savoring the moment, acknowledging our current physical and emotional state. In past activities</w:t>
      </w:r>
      <w:r w:rsidR="00061985" w:rsidRPr="00093728">
        <w:rPr>
          <w:rFonts w:ascii="Arial" w:hAnsi="Arial" w:cs="Arial"/>
          <w:sz w:val="28"/>
          <w:szCs w:val="28"/>
        </w:rPr>
        <w:t>,</w:t>
      </w:r>
      <w:r w:rsidRPr="00093728">
        <w:rPr>
          <w:rFonts w:ascii="Arial" w:hAnsi="Arial" w:cs="Arial"/>
          <w:sz w:val="28"/>
          <w:szCs w:val="28"/>
        </w:rPr>
        <w:t xml:space="preserve"> and in the most recent newsletter, we discussed the importance of </w:t>
      </w:r>
      <w:r w:rsidR="003F6C96" w:rsidRPr="00093728">
        <w:rPr>
          <w:rFonts w:ascii="Arial" w:hAnsi="Arial" w:cs="Arial"/>
          <w:sz w:val="28"/>
          <w:szCs w:val="28"/>
        </w:rPr>
        <w:t>staying</w:t>
      </w:r>
      <w:r w:rsidRPr="00093728">
        <w:rPr>
          <w:rFonts w:ascii="Arial" w:hAnsi="Arial" w:cs="Arial"/>
          <w:sz w:val="28"/>
          <w:szCs w:val="28"/>
        </w:rPr>
        <w:t xml:space="preserve"> engaged</w:t>
      </w:r>
      <w:r w:rsidR="00D90FFC" w:rsidRPr="00093728">
        <w:rPr>
          <w:rFonts w:ascii="Arial" w:hAnsi="Arial" w:cs="Arial"/>
          <w:sz w:val="28"/>
          <w:szCs w:val="28"/>
        </w:rPr>
        <w:t xml:space="preserve">, </w:t>
      </w:r>
      <w:r w:rsidRPr="00093728">
        <w:rPr>
          <w:rFonts w:ascii="Arial" w:hAnsi="Arial" w:cs="Arial"/>
          <w:sz w:val="28"/>
          <w:szCs w:val="28"/>
        </w:rPr>
        <w:t xml:space="preserve">taking an active role in </w:t>
      </w:r>
      <w:r w:rsidR="000A2CE0" w:rsidRPr="00093728">
        <w:rPr>
          <w:rFonts w:ascii="Arial" w:hAnsi="Arial" w:cs="Arial"/>
          <w:sz w:val="28"/>
          <w:szCs w:val="28"/>
        </w:rPr>
        <w:t>our</w:t>
      </w:r>
      <w:r w:rsidRPr="00093728">
        <w:rPr>
          <w:rFonts w:ascii="Arial" w:hAnsi="Arial" w:cs="Arial"/>
          <w:sz w:val="28"/>
          <w:szCs w:val="28"/>
        </w:rPr>
        <w:t xml:space="preserve"> life</w:t>
      </w:r>
      <w:r w:rsidR="00D90FFC" w:rsidRPr="00093728">
        <w:rPr>
          <w:rFonts w:ascii="Arial" w:hAnsi="Arial" w:cs="Arial"/>
          <w:sz w:val="28"/>
          <w:szCs w:val="28"/>
        </w:rPr>
        <w:t xml:space="preserve"> (including career development)</w:t>
      </w:r>
      <w:r w:rsidRPr="00093728">
        <w:rPr>
          <w:rFonts w:ascii="Arial" w:hAnsi="Arial" w:cs="Arial"/>
          <w:sz w:val="28"/>
          <w:szCs w:val="28"/>
        </w:rPr>
        <w:t xml:space="preserve">, </w:t>
      </w:r>
      <w:r w:rsidR="00D90FFC" w:rsidRPr="00093728">
        <w:rPr>
          <w:rFonts w:ascii="Arial" w:hAnsi="Arial" w:cs="Arial"/>
          <w:sz w:val="28"/>
          <w:szCs w:val="28"/>
        </w:rPr>
        <w:t>and</w:t>
      </w:r>
      <w:r w:rsidR="003F6C96" w:rsidRPr="00093728">
        <w:rPr>
          <w:rFonts w:ascii="Arial" w:hAnsi="Arial" w:cs="Arial"/>
          <w:sz w:val="28"/>
          <w:szCs w:val="28"/>
        </w:rPr>
        <w:t xml:space="preserve"> practicing </w:t>
      </w:r>
      <w:r w:rsidRPr="00093728">
        <w:rPr>
          <w:rFonts w:ascii="Arial" w:hAnsi="Arial" w:cs="Arial"/>
          <w:sz w:val="28"/>
          <w:szCs w:val="28"/>
        </w:rPr>
        <w:t xml:space="preserve">gratitude, mindfulness, </w:t>
      </w:r>
      <w:r w:rsidR="003F6C96" w:rsidRPr="00093728">
        <w:rPr>
          <w:rFonts w:ascii="Arial" w:hAnsi="Arial" w:cs="Arial"/>
          <w:sz w:val="28"/>
          <w:szCs w:val="28"/>
        </w:rPr>
        <w:t xml:space="preserve">and </w:t>
      </w:r>
      <w:r w:rsidRPr="00093728">
        <w:rPr>
          <w:rFonts w:ascii="Arial" w:hAnsi="Arial" w:cs="Arial"/>
          <w:sz w:val="28"/>
          <w:szCs w:val="28"/>
        </w:rPr>
        <w:t>meditation</w:t>
      </w:r>
      <w:r w:rsidR="00366C9C" w:rsidRPr="00093728">
        <w:rPr>
          <w:rFonts w:ascii="Arial" w:hAnsi="Arial" w:cs="Arial"/>
          <w:sz w:val="28"/>
          <w:szCs w:val="28"/>
        </w:rPr>
        <w:t>.</w:t>
      </w:r>
      <w:r w:rsidR="003F6C96" w:rsidRPr="00093728">
        <w:rPr>
          <w:rFonts w:ascii="Arial" w:hAnsi="Arial" w:cs="Arial"/>
          <w:sz w:val="28"/>
          <w:szCs w:val="28"/>
        </w:rPr>
        <w:t xml:space="preserve"> </w:t>
      </w:r>
      <w:r w:rsidR="00061985" w:rsidRPr="00093728">
        <w:rPr>
          <w:rFonts w:ascii="Arial" w:hAnsi="Arial" w:cs="Arial"/>
          <w:sz w:val="28"/>
          <w:szCs w:val="28"/>
        </w:rPr>
        <w:t>We</w:t>
      </w:r>
      <w:r w:rsidR="003F6C96" w:rsidRPr="00093728">
        <w:rPr>
          <w:rFonts w:ascii="Arial" w:hAnsi="Arial" w:cs="Arial"/>
          <w:sz w:val="28"/>
          <w:szCs w:val="28"/>
        </w:rPr>
        <w:t xml:space="preserve"> can engage in</w:t>
      </w:r>
      <w:r w:rsidR="00061985" w:rsidRPr="00093728">
        <w:rPr>
          <w:rFonts w:ascii="Arial" w:hAnsi="Arial" w:cs="Arial"/>
          <w:sz w:val="28"/>
          <w:szCs w:val="28"/>
        </w:rPr>
        <w:t xml:space="preserve"> these internal practices</w:t>
      </w:r>
      <w:r w:rsidR="003F6C96" w:rsidRPr="00093728">
        <w:rPr>
          <w:rFonts w:ascii="Arial" w:hAnsi="Arial" w:cs="Arial"/>
          <w:sz w:val="28"/>
          <w:szCs w:val="28"/>
        </w:rPr>
        <w:t xml:space="preserve"> to work on building the muscles in our brain which control mind wandering. </w:t>
      </w:r>
      <w:r w:rsidR="00366C9C" w:rsidRPr="00093728">
        <w:rPr>
          <w:rFonts w:ascii="Arial" w:hAnsi="Arial" w:cs="Arial"/>
          <w:sz w:val="28"/>
          <w:szCs w:val="28"/>
        </w:rPr>
        <w:t xml:space="preserve">In a study by Dan Gilbert and </w:t>
      </w:r>
      <w:r w:rsidR="000A2CE0" w:rsidRPr="00093728">
        <w:rPr>
          <w:rFonts w:ascii="Arial" w:hAnsi="Arial" w:cs="Arial"/>
          <w:sz w:val="28"/>
          <w:szCs w:val="28"/>
        </w:rPr>
        <w:t xml:space="preserve">Matthew A. Killingsworth, </w:t>
      </w:r>
      <w:r w:rsidR="00366C9C" w:rsidRPr="00093728">
        <w:rPr>
          <w:rFonts w:ascii="Arial" w:hAnsi="Arial" w:cs="Arial"/>
          <w:sz w:val="28"/>
          <w:szCs w:val="28"/>
        </w:rPr>
        <w:t>find</w:t>
      </w:r>
      <w:r w:rsidR="000A2CE0" w:rsidRPr="00093728">
        <w:rPr>
          <w:rFonts w:ascii="Arial" w:hAnsi="Arial" w:cs="Arial"/>
          <w:sz w:val="28"/>
          <w:szCs w:val="28"/>
        </w:rPr>
        <w:t xml:space="preserve">ings revealed that </w:t>
      </w:r>
      <w:r w:rsidR="002777D5" w:rsidRPr="00093728">
        <w:rPr>
          <w:rFonts w:ascii="Arial" w:hAnsi="Arial" w:cs="Arial"/>
          <w:sz w:val="28"/>
          <w:szCs w:val="28"/>
        </w:rPr>
        <w:t>“</w:t>
      </w:r>
      <w:r w:rsidR="000A2CE0" w:rsidRPr="00093728">
        <w:rPr>
          <w:rFonts w:ascii="Arial" w:hAnsi="Arial" w:cs="Arial"/>
          <w:sz w:val="28"/>
          <w:szCs w:val="28"/>
        </w:rPr>
        <w:t xml:space="preserve">people were less happy when their minds were wandering than when they were not. … </w:t>
      </w:r>
      <w:r w:rsidR="00366C9C" w:rsidRPr="00093728">
        <w:rPr>
          <w:rFonts w:ascii="Arial" w:hAnsi="Arial" w:cs="Arial"/>
          <w:sz w:val="28"/>
          <w:szCs w:val="28"/>
        </w:rPr>
        <w:t>A human mind is a wandering mind, and a wandering mind is an unhappy mind. The ability to think about what is not happening is a cognitive achievement that comes at an emotional cost.” (</w:t>
      </w:r>
      <w:r w:rsidR="005C08D8" w:rsidRPr="00093728">
        <w:rPr>
          <w:rFonts w:ascii="Arial" w:hAnsi="Arial" w:cs="Arial"/>
          <w:sz w:val="28"/>
          <w:szCs w:val="28"/>
        </w:rPr>
        <w:t xml:space="preserve">Killingsworth &amp; </w:t>
      </w:r>
      <w:r w:rsidR="000A2CE0" w:rsidRPr="00093728">
        <w:rPr>
          <w:rFonts w:ascii="Arial" w:hAnsi="Arial" w:cs="Arial"/>
          <w:sz w:val="28"/>
          <w:szCs w:val="28"/>
        </w:rPr>
        <w:t>Gilbert,</w:t>
      </w:r>
      <w:r w:rsidR="004C1BF4" w:rsidRPr="00093728">
        <w:rPr>
          <w:rFonts w:ascii="Arial" w:hAnsi="Arial" w:cs="Arial"/>
          <w:sz w:val="28"/>
          <w:szCs w:val="28"/>
        </w:rPr>
        <w:t xml:space="preserve"> 2010</w:t>
      </w:r>
      <w:r w:rsidR="00366C9C" w:rsidRPr="00093728">
        <w:rPr>
          <w:rFonts w:ascii="Arial" w:hAnsi="Arial" w:cs="Arial"/>
          <w:sz w:val="28"/>
          <w:szCs w:val="28"/>
        </w:rPr>
        <w:t>)</w:t>
      </w:r>
    </w:p>
    <w:p w14:paraId="085DE048" w14:textId="77777777" w:rsidR="00366C9C" w:rsidRPr="00093728" w:rsidRDefault="00366C9C" w:rsidP="00BD6E47">
      <w:pPr>
        <w:spacing w:after="0" w:line="276" w:lineRule="auto"/>
        <w:rPr>
          <w:rFonts w:ascii="Arial" w:hAnsi="Arial" w:cs="Arial"/>
          <w:sz w:val="28"/>
          <w:szCs w:val="28"/>
        </w:rPr>
      </w:pPr>
    </w:p>
    <w:p w14:paraId="54012836" w14:textId="339D75A3" w:rsidR="00AA5C1F" w:rsidRPr="00093728" w:rsidRDefault="00B95F9D" w:rsidP="00BD6E47">
      <w:pPr>
        <w:spacing w:after="0" w:line="276" w:lineRule="auto"/>
        <w:rPr>
          <w:rFonts w:ascii="Arial" w:hAnsi="Arial" w:cs="Arial"/>
          <w:b/>
          <w:bCs/>
          <w:sz w:val="28"/>
          <w:szCs w:val="28"/>
        </w:rPr>
      </w:pPr>
      <w:r w:rsidRPr="00093728">
        <w:rPr>
          <w:rFonts w:ascii="Arial" w:hAnsi="Arial" w:cs="Arial"/>
          <w:sz w:val="28"/>
          <w:szCs w:val="28"/>
        </w:rPr>
        <w:t xml:space="preserve">Gaining control </w:t>
      </w:r>
      <w:r w:rsidR="00D17ECA" w:rsidRPr="00093728">
        <w:rPr>
          <w:rFonts w:ascii="Arial" w:hAnsi="Arial" w:cs="Arial"/>
          <w:sz w:val="28"/>
          <w:szCs w:val="28"/>
        </w:rPr>
        <w:t xml:space="preserve">of our focus </w:t>
      </w:r>
      <w:r w:rsidRPr="00093728">
        <w:rPr>
          <w:rFonts w:ascii="Arial" w:hAnsi="Arial" w:cs="Arial"/>
          <w:sz w:val="28"/>
          <w:szCs w:val="28"/>
        </w:rPr>
        <w:t>and decreasing mind wandering can feel very difficult at first</w:t>
      </w:r>
      <w:r w:rsidR="004B786C" w:rsidRPr="00093728">
        <w:rPr>
          <w:rFonts w:ascii="Arial" w:hAnsi="Arial" w:cs="Arial"/>
          <w:sz w:val="28"/>
          <w:szCs w:val="28"/>
        </w:rPr>
        <w:t>,</w:t>
      </w:r>
      <w:r w:rsidRPr="00093728">
        <w:rPr>
          <w:rFonts w:ascii="Arial" w:hAnsi="Arial" w:cs="Arial"/>
          <w:sz w:val="28"/>
          <w:szCs w:val="28"/>
        </w:rPr>
        <w:t xml:space="preserve"> and our surrounding environment can make this </w:t>
      </w:r>
      <w:r w:rsidR="00D90FFC" w:rsidRPr="00093728">
        <w:rPr>
          <w:rFonts w:ascii="Arial" w:hAnsi="Arial" w:cs="Arial"/>
          <w:sz w:val="28"/>
          <w:szCs w:val="28"/>
        </w:rPr>
        <w:t>a smoother process</w:t>
      </w:r>
      <w:r w:rsidR="00061985" w:rsidRPr="00093728">
        <w:rPr>
          <w:rFonts w:ascii="Arial" w:hAnsi="Arial" w:cs="Arial"/>
          <w:sz w:val="28"/>
          <w:szCs w:val="28"/>
        </w:rPr>
        <w:t xml:space="preserve"> </w:t>
      </w:r>
      <w:r w:rsidRPr="00093728">
        <w:rPr>
          <w:rFonts w:ascii="Arial" w:hAnsi="Arial" w:cs="Arial"/>
          <w:sz w:val="28"/>
          <w:szCs w:val="28"/>
        </w:rPr>
        <w:t>or even more trying</w:t>
      </w:r>
      <w:r w:rsidR="00D17ECA" w:rsidRPr="00093728">
        <w:rPr>
          <w:rFonts w:ascii="Arial" w:hAnsi="Arial" w:cs="Arial"/>
          <w:sz w:val="28"/>
          <w:szCs w:val="28"/>
        </w:rPr>
        <w:t xml:space="preserve">. External factors </w:t>
      </w:r>
      <w:r w:rsidR="00AE2365" w:rsidRPr="00093728">
        <w:rPr>
          <w:rFonts w:ascii="Arial" w:hAnsi="Arial" w:cs="Arial"/>
          <w:sz w:val="28"/>
          <w:szCs w:val="28"/>
        </w:rPr>
        <w:t xml:space="preserve">(i.e. </w:t>
      </w:r>
      <w:r w:rsidR="00B47724" w:rsidRPr="00093728">
        <w:rPr>
          <w:rFonts w:ascii="Arial" w:hAnsi="Arial" w:cs="Arial"/>
          <w:sz w:val="28"/>
          <w:szCs w:val="28"/>
        </w:rPr>
        <w:t>people, technology, sounds/</w:t>
      </w:r>
      <w:r w:rsidR="00AE2365" w:rsidRPr="00093728">
        <w:rPr>
          <w:rFonts w:ascii="Arial" w:hAnsi="Arial" w:cs="Arial"/>
          <w:sz w:val="28"/>
          <w:szCs w:val="28"/>
        </w:rPr>
        <w:t xml:space="preserve">noises, </w:t>
      </w:r>
      <w:r w:rsidR="00B47724" w:rsidRPr="00093728">
        <w:rPr>
          <w:rFonts w:ascii="Arial" w:hAnsi="Arial" w:cs="Arial"/>
          <w:sz w:val="28"/>
          <w:szCs w:val="28"/>
        </w:rPr>
        <w:t xml:space="preserve">lighting and </w:t>
      </w:r>
      <w:r w:rsidR="00AE2365" w:rsidRPr="00093728">
        <w:rPr>
          <w:rFonts w:ascii="Arial" w:hAnsi="Arial" w:cs="Arial"/>
          <w:sz w:val="28"/>
          <w:szCs w:val="28"/>
        </w:rPr>
        <w:t>visua</w:t>
      </w:r>
      <w:r w:rsidR="00B47724" w:rsidRPr="00093728">
        <w:rPr>
          <w:rFonts w:ascii="Arial" w:hAnsi="Arial" w:cs="Arial"/>
          <w:sz w:val="28"/>
          <w:szCs w:val="28"/>
        </w:rPr>
        <w:t>l movements</w:t>
      </w:r>
      <w:r w:rsidR="00AE2365" w:rsidRPr="00093728">
        <w:rPr>
          <w:rFonts w:ascii="Arial" w:hAnsi="Arial" w:cs="Arial"/>
          <w:sz w:val="28"/>
          <w:szCs w:val="28"/>
        </w:rPr>
        <w:t xml:space="preserve">, temperature, </w:t>
      </w:r>
      <w:r w:rsidR="00B47724" w:rsidRPr="00093728">
        <w:rPr>
          <w:rFonts w:ascii="Arial" w:hAnsi="Arial" w:cs="Arial"/>
          <w:sz w:val="28"/>
          <w:szCs w:val="28"/>
        </w:rPr>
        <w:t xml:space="preserve">cleanliness and comfort level of </w:t>
      </w:r>
      <w:r w:rsidR="00AE2365" w:rsidRPr="00093728">
        <w:rPr>
          <w:rFonts w:ascii="Arial" w:hAnsi="Arial" w:cs="Arial"/>
          <w:sz w:val="28"/>
          <w:szCs w:val="28"/>
        </w:rPr>
        <w:t>workspac</w:t>
      </w:r>
      <w:r w:rsidR="00B47724" w:rsidRPr="00093728">
        <w:rPr>
          <w:rFonts w:ascii="Arial" w:hAnsi="Arial" w:cs="Arial"/>
          <w:sz w:val="28"/>
          <w:szCs w:val="28"/>
        </w:rPr>
        <w:t xml:space="preserve">e) </w:t>
      </w:r>
      <w:r w:rsidR="00D17ECA" w:rsidRPr="00093728">
        <w:rPr>
          <w:rFonts w:ascii="Arial" w:hAnsi="Arial" w:cs="Arial"/>
          <w:sz w:val="28"/>
          <w:szCs w:val="28"/>
        </w:rPr>
        <w:t>play a significant role in our ability to focus, quiet our wandering minds, and live a productive life</w:t>
      </w:r>
      <w:r w:rsidRPr="00093728">
        <w:rPr>
          <w:rFonts w:ascii="Arial" w:hAnsi="Arial" w:cs="Arial"/>
          <w:sz w:val="28"/>
          <w:szCs w:val="28"/>
        </w:rPr>
        <w:t xml:space="preserve">. In this week’s activity, we are going to dig a bit deeper into attention management, specifically exploring ways to decrease distractions by managing our environment. </w:t>
      </w:r>
      <w:r w:rsidR="00B47724" w:rsidRPr="00093728">
        <w:rPr>
          <w:rFonts w:ascii="Arial" w:hAnsi="Arial" w:cs="Arial"/>
          <w:sz w:val="28"/>
          <w:szCs w:val="28"/>
        </w:rPr>
        <w:t>The</w:t>
      </w:r>
      <w:r w:rsidR="00AA5C1F" w:rsidRPr="00093728">
        <w:rPr>
          <w:rFonts w:ascii="Arial" w:hAnsi="Arial" w:cs="Arial"/>
          <w:sz w:val="28"/>
          <w:szCs w:val="28"/>
        </w:rPr>
        <w:t xml:space="preserve"> environment/surroundings can truly make or break productivity and goals/intentions you set for work, school, and </w:t>
      </w:r>
      <w:r w:rsidR="00A23693" w:rsidRPr="00093728">
        <w:rPr>
          <w:rFonts w:ascii="Arial" w:hAnsi="Arial" w:cs="Arial"/>
          <w:sz w:val="28"/>
          <w:szCs w:val="28"/>
        </w:rPr>
        <w:t xml:space="preserve">your </w:t>
      </w:r>
      <w:r w:rsidR="00AA5C1F" w:rsidRPr="00093728">
        <w:rPr>
          <w:rFonts w:ascii="Arial" w:hAnsi="Arial" w:cs="Arial"/>
          <w:sz w:val="28"/>
          <w:szCs w:val="28"/>
        </w:rPr>
        <w:t xml:space="preserve">personal lives. School and work can </w:t>
      </w:r>
      <w:r w:rsidR="00FB3BE3" w:rsidRPr="00093728">
        <w:rPr>
          <w:rFonts w:ascii="Arial" w:hAnsi="Arial" w:cs="Arial"/>
          <w:sz w:val="28"/>
          <w:szCs w:val="28"/>
        </w:rPr>
        <w:t>demanding</w:t>
      </w:r>
      <w:r w:rsidR="00AA5C1F" w:rsidRPr="00093728">
        <w:rPr>
          <w:rFonts w:ascii="Arial" w:hAnsi="Arial" w:cs="Arial"/>
          <w:sz w:val="28"/>
          <w:szCs w:val="28"/>
        </w:rPr>
        <w:t xml:space="preserve"> enough, why make things more difficult</w:t>
      </w:r>
      <w:r w:rsidR="00FB3BE3" w:rsidRPr="00093728">
        <w:rPr>
          <w:rFonts w:ascii="Arial" w:hAnsi="Arial" w:cs="Arial"/>
          <w:sz w:val="28"/>
          <w:szCs w:val="28"/>
        </w:rPr>
        <w:t xml:space="preserve"> on yourself</w:t>
      </w:r>
      <w:r w:rsidR="00AA5C1F" w:rsidRPr="00093728">
        <w:rPr>
          <w:rFonts w:ascii="Arial" w:hAnsi="Arial" w:cs="Arial"/>
          <w:sz w:val="28"/>
          <w:szCs w:val="28"/>
        </w:rPr>
        <w:t xml:space="preserve">? </w:t>
      </w:r>
      <w:r w:rsidR="00AA5C1F" w:rsidRPr="00093728">
        <w:rPr>
          <w:rFonts w:ascii="Arial" w:hAnsi="Arial" w:cs="Arial"/>
          <w:b/>
          <w:bCs/>
          <w:sz w:val="28"/>
          <w:szCs w:val="28"/>
        </w:rPr>
        <w:t>Work smarter</w:t>
      </w:r>
      <w:r w:rsidR="00FC6522" w:rsidRPr="00093728">
        <w:rPr>
          <w:rFonts w:ascii="Arial" w:hAnsi="Arial" w:cs="Arial"/>
          <w:b/>
          <w:bCs/>
          <w:sz w:val="28"/>
          <w:szCs w:val="28"/>
        </w:rPr>
        <w:t>,</w:t>
      </w:r>
      <w:r w:rsidR="00AA5C1F" w:rsidRPr="00093728">
        <w:rPr>
          <w:rFonts w:ascii="Arial" w:hAnsi="Arial" w:cs="Arial"/>
          <w:b/>
          <w:bCs/>
          <w:sz w:val="28"/>
          <w:szCs w:val="28"/>
        </w:rPr>
        <w:t xml:space="preserve"> not harder!</w:t>
      </w:r>
    </w:p>
    <w:p w14:paraId="2F0F3474" w14:textId="755BFFE8" w:rsidR="00061985" w:rsidRPr="00093728" w:rsidRDefault="00061985" w:rsidP="00BD6E47">
      <w:pPr>
        <w:spacing w:after="0" w:line="276" w:lineRule="auto"/>
        <w:rPr>
          <w:rFonts w:ascii="Arial" w:hAnsi="Arial" w:cs="Arial"/>
          <w:sz w:val="28"/>
          <w:szCs w:val="28"/>
        </w:rPr>
      </w:pPr>
    </w:p>
    <w:p w14:paraId="45F8962A" w14:textId="77777777" w:rsidR="000C6A01" w:rsidRPr="00093728" w:rsidRDefault="000C6A01" w:rsidP="00BD6E47">
      <w:pPr>
        <w:spacing w:after="0" w:line="276" w:lineRule="auto"/>
        <w:rPr>
          <w:rFonts w:ascii="Arial" w:hAnsi="Arial" w:cs="Arial"/>
          <w:b/>
          <w:bCs/>
          <w:sz w:val="28"/>
          <w:szCs w:val="28"/>
        </w:rPr>
      </w:pPr>
    </w:p>
    <w:p w14:paraId="0DE591A6" w14:textId="3AB6AB95" w:rsidR="00FD4647" w:rsidRPr="00093728" w:rsidRDefault="00E47A7E" w:rsidP="00BD6E47">
      <w:pPr>
        <w:spacing w:after="0" w:line="276" w:lineRule="auto"/>
        <w:rPr>
          <w:rFonts w:ascii="Arial" w:hAnsi="Arial" w:cs="Arial"/>
          <w:sz w:val="28"/>
          <w:szCs w:val="28"/>
        </w:rPr>
      </w:pPr>
      <w:r w:rsidRPr="00093728">
        <w:rPr>
          <w:rFonts w:ascii="Arial" w:hAnsi="Arial" w:cs="Arial"/>
          <w:b/>
          <w:bCs/>
          <w:sz w:val="28"/>
          <w:szCs w:val="28"/>
        </w:rPr>
        <w:t>First:</w:t>
      </w:r>
      <w:r w:rsidRPr="00093728">
        <w:rPr>
          <w:rFonts w:ascii="Arial" w:hAnsi="Arial" w:cs="Arial"/>
          <w:sz w:val="28"/>
          <w:szCs w:val="28"/>
        </w:rPr>
        <w:t xml:space="preserve"> “Take a look around your living space? Have you set it up to make achieving your goal easier?  Are your goals and intentions visible? </w:t>
      </w:r>
      <w:r w:rsidR="004C1BF4" w:rsidRPr="00093728">
        <w:rPr>
          <w:rFonts w:ascii="Arial" w:hAnsi="Arial" w:cs="Arial"/>
          <w:sz w:val="28"/>
          <w:szCs w:val="28"/>
        </w:rPr>
        <w:t xml:space="preserve">If you have something you want to accomplish (write a paper, read a book, search the web, play your guitar), can you just walk right in and do it? Or do you have to clean up a bunch of junk first and remove last night’s pizza crusts </w:t>
      </w:r>
      <w:proofErr w:type="gramStart"/>
      <w:r w:rsidRPr="00093728">
        <w:rPr>
          <w:rFonts w:ascii="Arial" w:hAnsi="Arial" w:cs="Arial"/>
          <w:sz w:val="28"/>
          <w:szCs w:val="28"/>
        </w:rPr>
        <w:t>…</w:t>
      </w:r>
      <w:r w:rsidR="004C1BF4" w:rsidRPr="00093728">
        <w:rPr>
          <w:rFonts w:ascii="Arial" w:hAnsi="Arial" w:cs="Arial"/>
          <w:sz w:val="28"/>
          <w:szCs w:val="28"/>
        </w:rPr>
        <w:t xml:space="preserve"> ?</w:t>
      </w:r>
      <w:proofErr w:type="gramEnd"/>
      <w:r w:rsidR="004C1BF4" w:rsidRPr="00093728">
        <w:rPr>
          <w:rFonts w:ascii="Arial" w:hAnsi="Arial" w:cs="Arial"/>
          <w:sz w:val="28"/>
          <w:szCs w:val="28"/>
        </w:rPr>
        <w:t xml:space="preserve"> </w:t>
      </w:r>
      <w:r w:rsidRPr="00093728">
        <w:rPr>
          <w:rFonts w:ascii="Arial" w:hAnsi="Arial" w:cs="Arial"/>
          <w:sz w:val="28"/>
          <w:szCs w:val="28"/>
        </w:rPr>
        <w:t>Your personal environment plays a big role in shaping your dreams.</w:t>
      </w:r>
      <w:r w:rsidR="004C1BF4" w:rsidRPr="00093728">
        <w:rPr>
          <w:rFonts w:ascii="Arial" w:hAnsi="Arial" w:cs="Arial"/>
          <w:sz w:val="28"/>
          <w:szCs w:val="28"/>
        </w:rPr>
        <w:t xml:space="preserve"> … When </w:t>
      </w:r>
      <w:r w:rsidR="0008306C" w:rsidRPr="00093728">
        <w:rPr>
          <w:rFonts w:ascii="Arial" w:hAnsi="Arial" w:cs="Arial"/>
          <w:sz w:val="28"/>
          <w:szCs w:val="28"/>
        </w:rPr>
        <w:t>you’re</w:t>
      </w:r>
      <w:r w:rsidR="004C1BF4" w:rsidRPr="00093728">
        <w:rPr>
          <w:rFonts w:ascii="Arial" w:hAnsi="Arial" w:cs="Arial"/>
          <w:sz w:val="28"/>
          <w:szCs w:val="28"/>
        </w:rPr>
        <w:t xml:space="preserve"> trying to set new goals and move forward in </w:t>
      </w:r>
      <w:r w:rsidR="004C1BF4" w:rsidRPr="00093728">
        <w:rPr>
          <w:rFonts w:ascii="Arial" w:hAnsi="Arial" w:cs="Arial"/>
          <w:sz w:val="28"/>
          <w:szCs w:val="28"/>
        </w:rPr>
        <w:lastRenderedPageBreak/>
        <w:t>your career plans, it’s important that your lifestyle support those plans.</w:t>
      </w:r>
      <w:r w:rsidRPr="00093728">
        <w:rPr>
          <w:rFonts w:ascii="Arial" w:hAnsi="Arial" w:cs="Arial"/>
          <w:sz w:val="28"/>
          <w:szCs w:val="28"/>
        </w:rPr>
        <w:t xml:space="preserve">” (Brooks, </w:t>
      </w:r>
      <w:r w:rsidR="004C1BF4" w:rsidRPr="00093728">
        <w:rPr>
          <w:rFonts w:ascii="Arial" w:hAnsi="Arial" w:cs="Arial"/>
          <w:sz w:val="28"/>
          <w:szCs w:val="28"/>
        </w:rPr>
        <w:t>2009</w:t>
      </w:r>
      <w:r w:rsidR="005C08D8" w:rsidRPr="00093728">
        <w:rPr>
          <w:rFonts w:ascii="Arial" w:hAnsi="Arial" w:cs="Arial"/>
          <w:sz w:val="28"/>
          <w:szCs w:val="28"/>
        </w:rPr>
        <w:t>, p. 159</w:t>
      </w:r>
      <w:r w:rsidR="004C1BF4" w:rsidRPr="00093728">
        <w:rPr>
          <w:rFonts w:ascii="Arial" w:hAnsi="Arial" w:cs="Arial"/>
          <w:sz w:val="28"/>
          <w:szCs w:val="28"/>
        </w:rPr>
        <w:t>)</w:t>
      </w:r>
    </w:p>
    <w:p w14:paraId="7219A2D7" w14:textId="5C890AD0" w:rsidR="00B47724" w:rsidRPr="00093728" w:rsidRDefault="00061985" w:rsidP="00BD6E47">
      <w:pPr>
        <w:spacing w:after="0" w:line="276" w:lineRule="auto"/>
        <w:rPr>
          <w:rFonts w:ascii="Arial" w:hAnsi="Arial" w:cs="Arial"/>
          <w:sz w:val="28"/>
          <w:szCs w:val="28"/>
        </w:rPr>
      </w:pPr>
      <w:r w:rsidRPr="00093728">
        <w:rPr>
          <w:rFonts w:ascii="Arial" w:hAnsi="Arial" w:cs="Arial"/>
          <w:b/>
          <w:bCs/>
          <w:sz w:val="28"/>
          <w:szCs w:val="28"/>
        </w:rPr>
        <w:t>Next:</w:t>
      </w:r>
      <w:r w:rsidRPr="00093728">
        <w:rPr>
          <w:rFonts w:ascii="Arial" w:hAnsi="Arial" w:cs="Arial"/>
          <w:sz w:val="28"/>
          <w:szCs w:val="28"/>
        </w:rPr>
        <w:t xml:space="preserve"> </w:t>
      </w:r>
      <w:r w:rsidR="00D72789" w:rsidRPr="00093728">
        <w:rPr>
          <w:rFonts w:ascii="Arial" w:hAnsi="Arial" w:cs="Arial"/>
          <w:sz w:val="28"/>
          <w:szCs w:val="28"/>
        </w:rPr>
        <w:t>Review this article</w:t>
      </w:r>
      <w:r w:rsidR="004C1BF4" w:rsidRPr="00093728">
        <w:rPr>
          <w:rFonts w:ascii="Arial" w:hAnsi="Arial" w:cs="Arial"/>
          <w:sz w:val="28"/>
          <w:szCs w:val="28"/>
        </w:rPr>
        <w:t xml:space="preserve"> from The Learning Center at UNC Chapel Hill</w:t>
      </w:r>
      <w:r w:rsidR="00D72789" w:rsidRPr="00093728">
        <w:rPr>
          <w:rFonts w:ascii="Arial" w:hAnsi="Arial" w:cs="Arial"/>
          <w:sz w:val="28"/>
          <w:szCs w:val="28"/>
        </w:rPr>
        <w:t xml:space="preserve"> to learn more about distractions and </w:t>
      </w:r>
      <w:r w:rsidR="00E47A7E" w:rsidRPr="00093728">
        <w:rPr>
          <w:rFonts w:ascii="Arial" w:hAnsi="Arial" w:cs="Arial"/>
          <w:sz w:val="28"/>
          <w:szCs w:val="28"/>
        </w:rPr>
        <w:t>strategies to manage them:</w:t>
      </w:r>
      <w:r w:rsidR="00B47724" w:rsidRPr="00093728">
        <w:rPr>
          <w:rFonts w:ascii="Arial" w:hAnsi="Arial" w:cs="Arial"/>
          <w:sz w:val="28"/>
          <w:szCs w:val="28"/>
        </w:rPr>
        <w:t xml:space="preserve"> </w:t>
      </w:r>
      <w:hyperlink r:id="rId5" w:history="1">
        <w:r w:rsidR="00B47724" w:rsidRPr="00093728">
          <w:rPr>
            <w:rStyle w:val="Hyperlink"/>
            <w:rFonts w:ascii="Arial" w:hAnsi="Arial" w:cs="Arial"/>
            <w:sz w:val="28"/>
            <w:szCs w:val="28"/>
          </w:rPr>
          <w:t>https://learningcenter.unc.edu/tips-and-tools/take-charge-of-distractions/</w:t>
        </w:r>
      </w:hyperlink>
    </w:p>
    <w:p w14:paraId="7672931F" w14:textId="355C1EB9" w:rsidR="000C6A01" w:rsidRPr="00093728" w:rsidRDefault="000C6A01" w:rsidP="00BD6E47">
      <w:pPr>
        <w:spacing w:after="0" w:line="276" w:lineRule="auto"/>
        <w:rPr>
          <w:rFonts w:ascii="Arial" w:hAnsi="Arial" w:cs="Arial"/>
          <w:sz w:val="28"/>
          <w:szCs w:val="28"/>
        </w:rPr>
      </w:pPr>
    </w:p>
    <w:p w14:paraId="1E66B6AF" w14:textId="27A40B91" w:rsidR="00FB3BE3" w:rsidRPr="00093728" w:rsidRDefault="00FD4647" w:rsidP="00BD6E47">
      <w:pPr>
        <w:spacing w:after="0" w:line="276" w:lineRule="auto"/>
        <w:rPr>
          <w:rFonts w:ascii="Arial" w:hAnsi="Arial" w:cs="Arial"/>
          <w:sz w:val="28"/>
          <w:szCs w:val="28"/>
        </w:rPr>
      </w:pPr>
      <w:r w:rsidRPr="00093728">
        <w:rPr>
          <w:rFonts w:ascii="Arial" w:hAnsi="Arial" w:cs="Arial"/>
          <w:b/>
          <w:bCs/>
          <w:sz w:val="28"/>
          <w:szCs w:val="28"/>
        </w:rPr>
        <w:t>Then:</w:t>
      </w:r>
      <w:r w:rsidRPr="00093728">
        <w:rPr>
          <w:rFonts w:ascii="Arial" w:hAnsi="Arial" w:cs="Arial"/>
          <w:sz w:val="28"/>
          <w:szCs w:val="28"/>
        </w:rPr>
        <w:t xml:space="preserve"> Check out and utilize this priorities worksheet or use it as a reference when creating your </w:t>
      </w:r>
      <w:r w:rsidR="00B47724" w:rsidRPr="00093728">
        <w:rPr>
          <w:rFonts w:ascii="Arial" w:hAnsi="Arial" w:cs="Arial"/>
          <w:sz w:val="28"/>
          <w:szCs w:val="28"/>
        </w:rPr>
        <w:t xml:space="preserve">personal </w:t>
      </w:r>
      <w:r w:rsidRPr="00093728">
        <w:rPr>
          <w:rFonts w:ascii="Arial" w:hAnsi="Arial" w:cs="Arial"/>
          <w:sz w:val="28"/>
          <w:szCs w:val="28"/>
        </w:rPr>
        <w:t>to-do list</w:t>
      </w:r>
      <w:r w:rsidR="00FB3BE3" w:rsidRPr="00093728">
        <w:rPr>
          <w:rFonts w:ascii="Arial" w:hAnsi="Arial" w:cs="Arial"/>
          <w:sz w:val="28"/>
          <w:szCs w:val="28"/>
        </w:rPr>
        <w:t>:</w:t>
      </w:r>
      <w:r w:rsidRPr="00093728">
        <w:rPr>
          <w:rFonts w:ascii="Arial" w:hAnsi="Arial" w:cs="Arial"/>
          <w:sz w:val="28"/>
          <w:szCs w:val="28"/>
        </w:rPr>
        <w:t xml:space="preserve"> </w:t>
      </w:r>
      <w:hyperlink r:id="rId6" w:history="1">
        <w:r w:rsidR="00B47724" w:rsidRPr="00093728">
          <w:rPr>
            <w:rStyle w:val="Hyperlink"/>
            <w:rFonts w:ascii="Arial" w:hAnsi="Arial" w:cs="Arial"/>
            <w:sz w:val="28"/>
            <w:szCs w:val="28"/>
          </w:rPr>
          <w:t>https://learningcenter.unc.edu/files/2017/07/Priorities-Worksheet_must-do_should-do_could-do-S17.pdf</w:t>
        </w:r>
      </w:hyperlink>
    </w:p>
    <w:p w14:paraId="464039F7" w14:textId="77777777" w:rsidR="00B47724" w:rsidRPr="00093728" w:rsidRDefault="00B47724" w:rsidP="00BD6E47">
      <w:pPr>
        <w:spacing w:after="0" w:line="276" w:lineRule="auto"/>
        <w:rPr>
          <w:rFonts w:ascii="Arial" w:hAnsi="Arial" w:cs="Arial"/>
          <w:sz w:val="28"/>
          <w:szCs w:val="28"/>
        </w:rPr>
      </w:pPr>
    </w:p>
    <w:p w14:paraId="39360351" w14:textId="5B5C7B89" w:rsidR="00ED0B25" w:rsidRPr="00093728" w:rsidRDefault="00ED0B25" w:rsidP="00BD6E47">
      <w:pPr>
        <w:spacing w:after="0" w:line="276" w:lineRule="auto"/>
        <w:rPr>
          <w:rFonts w:ascii="Arial" w:hAnsi="Arial" w:cs="Arial"/>
          <w:sz w:val="28"/>
          <w:szCs w:val="28"/>
        </w:rPr>
      </w:pPr>
    </w:p>
    <w:p w14:paraId="05FC2A03" w14:textId="77777777" w:rsidR="00B47724" w:rsidRPr="00093728" w:rsidRDefault="00B47724" w:rsidP="00BD6E47">
      <w:pPr>
        <w:spacing w:after="0" w:line="276" w:lineRule="auto"/>
        <w:rPr>
          <w:rFonts w:ascii="Arial" w:hAnsi="Arial" w:cs="Arial"/>
          <w:sz w:val="28"/>
          <w:szCs w:val="28"/>
        </w:rPr>
      </w:pPr>
    </w:p>
    <w:p w14:paraId="4808C7E2" w14:textId="1F6322AD" w:rsidR="0008306C" w:rsidRPr="00093728" w:rsidRDefault="005E1707" w:rsidP="00BD6E47">
      <w:pPr>
        <w:spacing w:after="0" w:line="276" w:lineRule="auto"/>
        <w:rPr>
          <w:rFonts w:ascii="Arial" w:hAnsi="Arial" w:cs="Arial"/>
          <w:sz w:val="28"/>
          <w:szCs w:val="28"/>
        </w:rPr>
      </w:pPr>
      <w:r w:rsidRPr="00093728">
        <w:rPr>
          <w:rFonts w:ascii="Arial" w:hAnsi="Arial" w:cs="Arial"/>
          <w:sz w:val="28"/>
          <w:szCs w:val="28"/>
        </w:rPr>
        <w:t xml:space="preserve">As you may remember, I first introduced </w:t>
      </w:r>
      <w:r w:rsidR="00FB3BE3" w:rsidRPr="00093728">
        <w:rPr>
          <w:rFonts w:ascii="Arial" w:hAnsi="Arial" w:cs="Arial"/>
          <w:sz w:val="28"/>
          <w:szCs w:val="28"/>
        </w:rPr>
        <w:t xml:space="preserve">ideas </w:t>
      </w:r>
      <w:r w:rsidRPr="00093728">
        <w:rPr>
          <w:rFonts w:ascii="Arial" w:hAnsi="Arial" w:cs="Arial"/>
          <w:sz w:val="28"/>
          <w:szCs w:val="28"/>
        </w:rPr>
        <w:t>from James Clear in Work Readiness Activity</w:t>
      </w:r>
      <w:r w:rsidR="00FB3BE3" w:rsidRPr="00093728">
        <w:rPr>
          <w:rFonts w:ascii="Arial" w:hAnsi="Arial" w:cs="Arial"/>
          <w:sz w:val="28"/>
          <w:szCs w:val="28"/>
        </w:rPr>
        <w:t xml:space="preserve"> </w:t>
      </w:r>
      <w:r w:rsidRPr="00093728">
        <w:rPr>
          <w:rFonts w:ascii="Arial" w:hAnsi="Arial" w:cs="Arial"/>
          <w:sz w:val="28"/>
          <w:szCs w:val="28"/>
        </w:rPr>
        <w:t>#</w:t>
      </w:r>
      <w:r w:rsidR="00FB3BE3" w:rsidRPr="00093728">
        <w:rPr>
          <w:rFonts w:ascii="Arial" w:hAnsi="Arial" w:cs="Arial"/>
          <w:sz w:val="28"/>
          <w:szCs w:val="28"/>
        </w:rPr>
        <w:t xml:space="preserve">6, </w:t>
      </w:r>
      <w:r w:rsidRPr="00093728">
        <w:rPr>
          <w:rFonts w:ascii="Arial" w:hAnsi="Arial" w:cs="Arial"/>
          <w:sz w:val="28"/>
          <w:szCs w:val="28"/>
        </w:rPr>
        <w:t>featur</w:t>
      </w:r>
      <w:r w:rsidR="00FB3BE3" w:rsidRPr="00093728">
        <w:rPr>
          <w:rFonts w:ascii="Arial" w:hAnsi="Arial" w:cs="Arial"/>
          <w:sz w:val="28"/>
          <w:szCs w:val="28"/>
        </w:rPr>
        <w:t>ing</w:t>
      </w:r>
      <w:r w:rsidRPr="00093728">
        <w:rPr>
          <w:rFonts w:ascii="Arial" w:hAnsi="Arial" w:cs="Arial"/>
          <w:sz w:val="28"/>
          <w:szCs w:val="28"/>
        </w:rPr>
        <w:t xml:space="preserve"> his video presentatio</w:t>
      </w:r>
      <w:r w:rsidR="00FB3BE3" w:rsidRPr="00093728">
        <w:rPr>
          <w:rFonts w:ascii="Arial" w:hAnsi="Arial" w:cs="Arial"/>
          <w:sz w:val="28"/>
          <w:szCs w:val="28"/>
        </w:rPr>
        <w:t>n</w:t>
      </w:r>
      <w:r w:rsidRPr="00093728">
        <w:rPr>
          <w:rFonts w:ascii="Arial" w:hAnsi="Arial" w:cs="Arial"/>
          <w:sz w:val="28"/>
          <w:szCs w:val="28"/>
        </w:rPr>
        <w:t xml:space="preserve">, </w:t>
      </w:r>
      <w:r w:rsidRPr="00093728">
        <w:rPr>
          <w:rFonts w:ascii="Arial" w:hAnsi="Arial" w:cs="Arial"/>
          <w:i/>
          <w:iCs/>
          <w:sz w:val="28"/>
          <w:szCs w:val="28"/>
        </w:rPr>
        <w:t>Atomic Habits: How to Get 1% Better Every Day.</w:t>
      </w:r>
    </w:p>
    <w:p w14:paraId="18A2FC4C" w14:textId="77777777" w:rsidR="00B47724" w:rsidRPr="00093728" w:rsidRDefault="00B47724" w:rsidP="00BD6E47">
      <w:pPr>
        <w:spacing w:after="0" w:line="276" w:lineRule="auto"/>
        <w:rPr>
          <w:rFonts w:ascii="Arial" w:hAnsi="Arial" w:cs="Arial"/>
          <w:sz w:val="28"/>
          <w:szCs w:val="28"/>
        </w:rPr>
      </w:pPr>
    </w:p>
    <w:p w14:paraId="7A4748D0" w14:textId="165F4052" w:rsidR="00925A75" w:rsidRPr="00093728" w:rsidRDefault="005E1707" w:rsidP="00BD6E47">
      <w:pPr>
        <w:spacing w:after="0" w:line="276" w:lineRule="auto"/>
        <w:rPr>
          <w:rFonts w:ascii="Arial" w:hAnsi="Arial" w:cs="Arial"/>
          <w:sz w:val="28"/>
          <w:szCs w:val="28"/>
        </w:rPr>
      </w:pPr>
      <w:r w:rsidRPr="00093728">
        <w:rPr>
          <w:rFonts w:ascii="Arial" w:hAnsi="Arial" w:cs="Arial"/>
          <w:sz w:val="28"/>
          <w:szCs w:val="28"/>
        </w:rPr>
        <w:t>For today’s activity, I</w:t>
      </w:r>
      <w:r w:rsidR="00D17ECA" w:rsidRPr="00093728">
        <w:rPr>
          <w:rFonts w:ascii="Arial" w:hAnsi="Arial" w:cs="Arial"/>
          <w:sz w:val="28"/>
          <w:szCs w:val="28"/>
        </w:rPr>
        <w:t>’ve pulled together suggestions that I think you will find the most relevant</w:t>
      </w:r>
      <w:r w:rsidR="00061985" w:rsidRPr="00093728">
        <w:rPr>
          <w:rFonts w:ascii="Arial" w:hAnsi="Arial" w:cs="Arial"/>
          <w:sz w:val="28"/>
          <w:szCs w:val="28"/>
        </w:rPr>
        <w:t xml:space="preserve"> </w:t>
      </w:r>
      <w:r w:rsidR="00B47724" w:rsidRPr="00093728">
        <w:rPr>
          <w:rFonts w:ascii="Arial" w:hAnsi="Arial" w:cs="Arial"/>
          <w:sz w:val="28"/>
          <w:szCs w:val="28"/>
        </w:rPr>
        <w:t xml:space="preserve">quoted </w:t>
      </w:r>
      <w:r w:rsidR="00061985" w:rsidRPr="00093728">
        <w:rPr>
          <w:rFonts w:ascii="Arial" w:hAnsi="Arial" w:cs="Arial"/>
          <w:sz w:val="28"/>
          <w:szCs w:val="28"/>
        </w:rPr>
        <w:t xml:space="preserve">from </w:t>
      </w:r>
      <w:r w:rsidR="0008306C" w:rsidRPr="00093728">
        <w:rPr>
          <w:rFonts w:ascii="Arial" w:hAnsi="Arial" w:cs="Arial"/>
          <w:sz w:val="28"/>
          <w:szCs w:val="28"/>
        </w:rPr>
        <w:t xml:space="preserve">James Clear’s </w:t>
      </w:r>
      <w:r w:rsidRPr="00093728">
        <w:rPr>
          <w:rFonts w:ascii="Arial" w:hAnsi="Arial" w:cs="Arial"/>
          <w:sz w:val="28"/>
          <w:szCs w:val="28"/>
        </w:rPr>
        <w:t xml:space="preserve">article, </w:t>
      </w:r>
      <w:r w:rsidRPr="00093728">
        <w:rPr>
          <w:rFonts w:ascii="Arial" w:hAnsi="Arial" w:cs="Arial"/>
          <w:i/>
          <w:iCs/>
          <w:sz w:val="28"/>
          <w:szCs w:val="28"/>
        </w:rPr>
        <w:t>The Productivity Guide: Time Management Strategies That Work</w:t>
      </w:r>
      <w:r w:rsidR="0008306C" w:rsidRPr="00093728">
        <w:rPr>
          <w:rFonts w:ascii="Arial" w:hAnsi="Arial" w:cs="Arial"/>
          <w:i/>
          <w:iCs/>
          <w:sz w:val="28"/>
          <w:szCs w:val="28"/>
        </w:rPr>
        <w:t>,</w:t>
      </w:r>
      <w:r w:rsidR="00B47724" w:rsidRPr="00093728">
        <w:rPr>
          <w:rFonts w:ascii="Arial" w:hAnsi="Arial" w:cs="Arial"/>
          <w:i/>
          <w:iCs/>
          <w:sz w:val="28"/>
          <w:szCs w:val="28"/>
        </w:rPr>
        <w:t xml:space="preserve"> </w:t>
      </w:r>
      <w:r w:rsidR="00B47724" w:rsidRPr="00093728">
        <w:rPr>
          <w:rFonts w:ascii="Arial" w:hAnsi="Arial" w:cs="Arial"/>
          <w:sz w:val="28"/>
          <w:szCs w:val="28"/>
        </w:rPr>
        <w:t>which are</w:t>
      </w:r>
      <w:r w:rsidR="0008306C" w:rsidRPr="00093728">
        <w:rPr>
          <w:rFonts w:ascii="Arial" w:hAnsi="Arial" w:cs="Arial"/>
          <w:i/>
          <w:iCs/>
          <w:sz w:val="28"/>
          <w:szCs w:val="28"/>
        </w:rPr>
        <w:t xml:space="preserve"> </w:t>
      </w:r>
      <w:r w:rsidR="0008306C" w:rsidRPr="00093728">
        <w:rPr>
          <w:rFonts w:ascii="Arial" w:hAnsi="Arial" w:cs="Arial"/>
          <w:sz w:val="28"/>
          <w:szCs w:val="28"/>
        </w:rPr>
        <w:t>as follows:</w:t>
      </w:r>
    </w:p>
    <w:p w14:paraId="79AAC3A3" w14:textId="77777777" w:rsidR="005E1707" w:rsidRPr="00093728" w:rsidRDefault="005E1707" w:rsidP="00BD6E47">
      <w:pPr>
        <w:spacing w:after="0" w:line="276" w:lineRule="auto"/>
        <w:rPr>
          <w:rFonts w:ascii="Arial" w:hAnsi="Arial" w:cs="Arial"/>
          <w:sz w:val="28"/>
          <w:szCs w:val="28"/>
        </w:rPr>
      </w:pPr>
    </w:p>
    <w:p w14:paraId="37088D98" w14:textId="15EA2988" w:rsidR="005E1707" w:rsidRPr="00093728" w:rsidRDefault="00925A75" w:rsidP="00BD6E47">
      <w:pPr>
        <w:pStyle w:val="ListParagraph"/>
        <w:numPr>
          <w:ilvl w:val="0"/>
          <w:numId w:val="7"/>
        </w:numPr>
        <w:spacing w:after="0" w:line="276" w:lineRule="auto"/>
        <w:rPr>
          <w:rFonts w:ascii="Arial" w:hAnsi="Arial" w:cs="Arial"/>
          <w:b/>
          <w:bCs/>
          <w:sz w:val="28"/>
          <w:szCs w:val="28"/>
        </w:rPr>
      </w:pPr>
      <w:r w:rsidRPr="00093728">
        <w:rPr>
          <w:rFonts w:ascii="Arial" w:hAnsi="Arial" w:cs="Arial"/>
          <w:b/>
          <w:bCs/>
          <w:sz w:val="28"/>
          <w:szCs w:val="28"/>
        </w:rPr>
        <w:t>Turn your phone off and leave it in another room.</w:t>
      </w:r>
    </w:p>
    <w:p w14:paraId="317B2EEB" w14:textId="420AE3A2" w:rsidR="00925A75" w:rsidRPr="00093728" w:rsidRDefault="00925A75" w:rsidP="00BD6E47">
      <w:pPr>
        <w:spacing w:after="0" w:line="276" w:lineRule="auto"/>
        <w:ind w:left="720"/>
        <w:rPr>
          <w:rFonts w:ascii="Arial" w:hAnsi="Arial" w:cs="Arial"/>
          <w:sz w:val="28"/>
          <w:szCs w:val="28"/>
        </w:rPr>
      </w:pPr>
      <w:r w:rsidRPr="00093728">
        <w:rPr>
          <w:rFonts w:ascii="Arial" w:hAnsi="Arial" w:cs="Arial"/>
          <w:sz w:val="28"/>
          <w:szCs w:val="28"/>
        </w:rPr>
        <w:t>Or on your colleague's desk. Or at the very least, put it somewhere that is out of sight. This eliminates the urge to check text messages, Facebook, Twitter, and so on. This simple strategy eliminates the likelihood of slipping into half–work where you waste time dividing your attention among meaningless tasks.</w:t>
      </w:r>
    </w:p>
    <w:p w14:paraId="36CBA51B" w14:textId="77777777" w:rsidR="005E1707" w:rsidRPr="00093728" w:rsidRDefault="005E1707" w:rsidP="00BD6E47">
      <w:pPr>
        <w:spacing w:after="0" w:line="276" w:lineRule="auto"/>
        <w:ind w:left="720"/>
        <w:rPr>
          <w:rFonts w:ascii="Arial" w:hAnsi="Arial" w:cs="Arial"/>
          <w:b/>
          <w:bCs/>
          <w:sz w:val="28"/>
          <w:szCs w:val="28"/>
        </w:rPr>
      </w:pPr>
    </w:p>
    <w:p w14:paraId="3EFB2BEA" w14:textId="1B2DAB21" w:rsidR="003867C3" w:rsidRPr="00093728" w:rsidRDefault="00925A75" w:rsidP="00BD6E47">
      <w:pPr>
        <w:pStyle w:val="NormalWeb"/>
        <w:numPr>
          <w:ilvl w:val="0"/>
          <w:numId w:val="7"/>
        </w:numPr>
        <w:shd w:val="clear" w:color="auto" w:fill="FFFFFF"/>
        <w:spacing w:before="0" w:beforeAutospacing="0" w:after="0" w:afterAutospacing="0" w:line="276" w:lineRule="auto"/>
        <w:rPr>
          <w:rFonts w:ascii="Arial" w:hAnsi="Arial" w:cs="Arial"/>
          <w:b/>
          <w:bCs/>
          <w:sz w:val="28"/>
          <w:szCs w:val="28"/>
        </w:rPr>
      </w:pPr>
      <w:r w:rsidRPr="00093728">
        <w:rPr>
          <w:rFonts w:ascii="Arial" w:hAnsi="Arial" w:cs="Arial"/>
          <w:b/>
          <w:bCs/>
          <w:sz w:val="28"/>
          <w:szCs w:val="28"/>
        </w:rPr>
        <w:t xml:space="preserve">Work in a cool place. </w:t>
      </w:r>
    </w:p>
    <w:p w14:paraId="0640424C" w14:textId="3D89BBD3" w:rsidR="00925A75" w:rsidRPr="00093728" w:rsidRDefault="00925A75" w:rsidP="00BD6E47">
      <w:pPr>
        <w:pStyle w:val="NormalWeb"/>
        <w:shd w:val="clear" w:color="auto" w:fill="FFFFFF"/>
        <w:spacing w:before="0" w:beforeAutospacing="0" w:after="0" w:afterAutospacing="0" w:line="276" w:lineRule="auto"/>
        <w:ind w:left="720"/>
        <w:rPr>
          <w:rFonts w:ascii="Arial" w:hAnsi="Arial" w:cs="Arial"/>
          <w:sz w:val="28"/>
          <w:szCs w:val="28"/>
        </w:rPr>
      </w:pPr>
      <w:r w:rsidRPr="00093728">
        <w:rPr>
          <w:rFonts w:ascii="Arial" w:hAnsi="Arial" w:cs="Arial"/>
          <w:sz w:val="28"/>
          <w:szCs w:val="28"/>
        </w:rPr>
        <w:t xml:space="preserve">Have you ever noticed how you feel groggy and sluggish in a hot room? Turning the temperature down or moving to a cooler place is an easy way to focus your mind and body. </w:t>
      </w:r>
    </w:p>
    <w:p w14:paraId="654AE4B8" w14:textId="77777777" w:rsidR="003867C3" w:rsidRPr="00093728" w:rsidRDefault="003867C3" w:rsidP="00BD6E47">
      <w:pPr>
        <w:pStyle w:val="NormalWeb"/>
        <w:shd w:val="clear" w:color="auto" w:fill="FFFFFF"/>
        <w:spacing w:before="0" w:beforeAutospacing="0" w:after="0" w:afterAutospacing="0" w:line="276" w:lineRule="auto"/>
        <w:ind w:left="420"/>
        <w:rPr>
          <w:rFonts w:ascii="Arial" w:hAnsi="Arial" w:cs="Arial"/>
          <w:b/>
          <w:bCs/>
          <w:sz w:val="28"/>
          <w:szCs w:val="28"/>
        </w:rPr>
      </w:pPr>
    </w:p>
    <w:p w14:paraId="3E2B7A59" w14:textId="16A37734" w:rsidR="003867C3" w:rsidRPr="00093728" w:rsidRDefault="00925A75" w:rsidP="00BD6E47">
      <w:pPr>
        <w:pStyle w:val="NormalWeb"/>
        <w:numPr>
          <w:ilvl w:val="0"/>
          <w:numId w:val="7"/>
        </w:numPr>
        <w:shd w:val="clear" w:color="auto" w:fill="FFFFFF"/>
        <w:spacing w:before="0" w:beforeAutospacing="0" w:after="0" w:afterAutospacing="0" w:line="276" w:lineRule="auto"/>
        <w:rPr>
          <w:rFonts w:ascii="Arial" w:hAnsi="Arial" w:cs="Arial"/>
          <w:b/>
          <w:bCs/>
          <w:sz w:val="28"/>
          <w:szCs w:val="28"/>
        </w:rPr>
      </w:pPr>
      <w:r w:rsidRPr="00093728">
        <w:rPr>
          <w:rFonts w:ascii="Arial" w:hAnsi="Arial" w:cs="Arial"/>
          <w:b/>
          <w:bCs/>
          <w:sz w:val="28"/>
          <w:szCs w:val="28"/>
        </w:rPr>
        <w:t xml:space="preserve">Sit up or stand up. </w:t>
      </w:r>
    </w:p>
    <w:p w14:paraId="148FADEF" w14:textId="30295EED" w:rsidR="00925A75" w:rsidRPr="00093728" w:rsidRDefault="00925A75" w:rsidP="00BD6E47">
      <w:pPr>
        <w:pStyle w:val="NormalWeb"/>
        <w:shd w:val="clear" w:color="auto" w:fill="FFFFFF"/>
        <w:spacing w:before="0" w:beforeAutospacing="0" w:after="0" w:afterAutospacing="0" w:line="276" w:lineRule="auto"/>
        <w:ind w:left="720"/>
        <w:rPr>
          <w:rFonts w:ascii="Arial" w:hAnsi="Arial" w:cs="Arial"/>
          <w:sz w:val="28"/>
          <w:szCs w:val="28"/>
        </w:rPr>
      </w:pPr>
      <w:r w:rsidRPr="00093728">
        <w:rPr>
          <w:rFonts w:ascii="Arial" w:hAnsi="Arial" w:cs="Arial"/>
          <w:sz w:val="28"/>
          <w:szCs w:val="28"/>
        </w:rPr>
        <w:t>When you sit hunched over, your chest is in a collapsed position and your diaphragm is pressing against the bottom of your lungs, which hinders your ability to breathe easily and deeply. Sit up straight or stand up and you’ll find that you can breathe easier and more fully. As a result, your brain will get more oxygen and you’ll be able to concentrate better.</w:t>
      </w:r>
    </w:p>
    <w:p w14:paraId="51687A51" w14:textId="77777777" w:rsidR="003867C3" w:rsidRPr="00093728" w:rsidRDefault="003867C3" w:rsidP="00BD6E47">
      <w:pPr>
        <w:pStyle w:val="NormalWeb"/>
        <w:shd w:val="clear" w:color="auto" w:fill="FFFFFF"/>
        <w:spacing w:before="0" w:beforeAutospacing="0" w:after="0" w:afterAutospacing="0" w:line="276" w:lineRule="auto"/>
        <w:rPr>
          <w:rFonts w:ascii="Arial" w:hAnsi="Arial" w:cs="Arial"/>
          <w:sz w:val="28"/>
          <w:szCs w:val="28"/>
        </w:rPr>
      </w:pPr>
    </w:p>
    <w:p w14:paraId="4342624E" w14:textId="77777777" w:rsidR="003867C3" w:rsidRPr="00093728" w:rsidRDefault="00925A75" w:rsidP="00BD6E47">
      <w:pPr>
        <w:pStyle w:val="NormalWeb"/>
        <w:numPr>
          <w:ilvl w:val="0"/>
          <w:numId w:val="7"/>
        </w:numPr>
        <w:shd w:val="clear" w:color="auto" w:fill="FFFFFF"/>
        <w:spacing w:before="0" w:beforeAutospacing="0" w:after="0" w:afterAutospacing="0" w:line="276" w:lineRule="auto"/>
        <w:rPr>
          <w:rFonts w:ascii="Arial" w:hAnsi="Arial" w:cs="Arial"/>
          <w:b/>
          <w:bCs/>
          <w:sz w:val="28"/>
          <w:szCs w:val="28"/>
        </w:rPr>
      </w:pPr>
      <w:r w:rsidRPr="00093728">
        <w:rPr>
          <w:rFonts w:ascii="Arial" w:hAnsi="Arial" w:cs="Arial"/>
          <w:b/>
          <w:bCs/>
          <w:sz w:val="28"/>
          <w:szCs w:val="28"/>
        </w:rPr>
        <w:t xml:space="preserve">Develop a “pre–game routine” to start your day. </w:t>
      </w:r>
    </w:p>
    <w:p w14:paraId="41A7EA2D" w14:textId="1207F4C4" w:rsidR="00925A75" w:rsidRPr="00093728" w:rsidRDefault="00925A75" w:rsidP="00BD6E47">
      <w:pPr>
        <w:pStyle w:val="NormalWeb"/>
        <w:shd w:val="clear" w:color="auto" w:fill="FFFFFF"/>
        <w:spacing w:before="0" w:beforeAutospacing="0" w:after="0" w:afterAutospacing="0" w:line="276" w:lineRule="auto"/>
        <w:ind w:left="720"/>
        <w:rPr>
          <w:rFonts w:ascii="Arial" w:hAnsi="Arial" w:cs="Arial"/>
          <w:sz w:val="28"/>
          <w:szCs w:val="28"/>
        </w:rPr>
      </w:pPr>
      <w:r w:rsidRPr="00093728">
        <w:rPr>
          <w:rFonts w:ascii="Arial" w:hAnsi="Arial" w:cs="Arial"/>
          <w:sz w:val="28"/>
          <w:szCs w:val="28"/>
        </w:rPr>
        <w:lastRenderedPageBreak/>
        <w:t>My morning routine starts by pouring a cold glass of water. Some people kick off their day with ten minutes of meditation. Similarly, you should have a sequence that starts your morning ritual. This tiny routine signals to your brain that it’s time to get into work mode or exercise mode or whatever mode you need to be in to accomplish your task. Additionally, a pre–game routine helps you overcome a lack of motivation and get things done even when you don’t feel like it.</w:t>
      </w:r>
    </w:p>
    <w:p w14:paraId="5645B900" w14:textId="77777777" w:rsidR="0008306C" w:rsidRPr="00093728" w:rsidRDefault="0008306C" w:rsidP="00BD6E47">
      <w:pPr>
        <w:pStyle w:val="NormalWeb"/>
        <w:shd w:val="clear" w:color="auto" w:fill="FFFFFF"/>
        <w:spacing w:before="0" w:beforeAutospacing="0" w:after="0" w:afterAutospacing="0" w:line="276" w:lineRule="auto"/>
        <w:ind w:left="720"/>
        <w:rPr>
          <w:rFonts w:ascii="Arial" w:hAnsi="Arial" w:cs="Arial"/>
          <w:sz w:val="28"/>
          <w:szCs w:val="28"/>
        </w:rPr>
      </w:pPr>
    </w:p>
    <w:p w14:paraId="1AB72AE8" w14:textId="45DB5EF8" w:rsidR="0008306C" w:rsidRPr="00093728" w:rsidRDefault="0008306C" w:rsidP="00BD6E47">
      <w:pPr>
        <w:spacing w:after="0" w:line="276" w:lineRule="auto"/>
        <w:ind w:left="720"/>
        <w:rPr>
          <w:rFonts w:ascii="Arial" w:hAnsi="Arial" w:cs="Arial"/>
          <w:sz w:val="28"/>
          <w:szCs w:val="28"/>
        </w:rPr>
      </w:pPr>
      <w:r w:rsidRPr="00093728">
        <w:rPr>
          <w:rFonts w:ascii="Arial" w:hAnsi="Arial" w:cs="Arial"/>
          <w:sz w:val="28"/>
          <w:szCs w:val="28"/>
        </w:rPr>
        <w:t>Feel free to check out the full article</w:t>
      </w:r>
      <w:r w:rsidR="00B47724" w:rsidRPr="00093728">
        <w:rPr>
          <w:rFonts w:ascii="Arial" w:hAnsi="Arial" w:cs="Arial"/>
          <w:sz w:val="28"/>
          <w:szCs w:val="28"/>
        </w:rPr>
        <w:t xml:space="preserve"> </w:t>
      </w:r>
      <w:hyperlink r:id="rId7" w:history="1">
        <w:r w:rsidR="00B47724" w:rsidRPr="00093728">
          <w:rPr>
            <w:rStyle w:val="Hyperlink"/>
            <w:rFonts w:ascii="Arial" w:hAnsi="Arial" w:cs="Arial"/>
            <w:sz w:val="28"/>
            <w:szCs w:val="28"/>
          </w:rPr>
          <w:t>https://jamesclear.com/productivity</w:t>
        </w:r>
      </w:hyperlink>
      <w:r w:rsidRPr="00093728">
        <w:rPr>
          <w:rFonts w:ascii="Arial" w:hAnsi="Arial" w:cs="Arial"/>
          <w:sz w:val="28"/>
          <w:szCs w:val="28"/>
        </w:rPr>
        <w:t xml:space="preserve"> for more productivity strategies.</w:t>
      </w:r>
    </w:p>
    <w:p w14:paraId="6C6CF693" w14:textId="77777777" w:rsidR="00FB3BE3" w:rsidRPr="00093728" w:rsidRDefault="00FB3BE3" w:rsidP="00BD6E47">
      <w:pPr>
        <w:spacing w:after="0" w:line="276" w:lineRule="auto"/>
        <w:rPr>
          <w:rFonts w:ascii="Arial" w:hAnsi="Arial" w:cs="Arial"/>
          <w:sz w:val="28"/>
          <w:szCs w:val="28"/>
        </w:rPr>
      </w:pPr>
    </w:p>
    <w:p w14:paraId="35E8D222" w14:textId="72111D12" w:rsidR="0008306C" w:rsidRPr="00093728" w:rsidRDefault="0008306C" w:rsidP="00BD6E47">
      <w:pPr>
        <w:spacing w:after="0" w:line="276" w:lineRule="auto"/>
        <w:rPr>
          <w:rFonts w:ascii="Arial" w:hAnsi="Arial" w:cs="Arial"/>
          <w:sz w:val="28"/>
          <w:szCs w:val="28"/>
        </w:rPr>
      </w:pPr>
      <w:r w:rsidRPr="00093728">
        <w:rPr>
          <w:rFonts w:ascii="Arial" w:hAnsi="Arial" w:cs="Arial"/>
          <w:sz w:val="28"/>
          <w:szCs w:val="28"/>
        </w:rPr>
        <w:t>I encourage you to give these a try (in addition to the suggestions above from The Learning Center at UNC Chapel Hill) and brainstorm ways in which you can create a positive environment to build your goals and habits.</w:t>
      </w:r>
    </w:p>
    <w:p w14:paraId="289F6576" w14:textId="0604222F" w:rsidR="0008306C" w:rsidRPr="00093728" w:rsidRDefault="0008306C" w:rsidP="00BD6E47">
      <w:pPr>
        <w:spacing w:after="0" w:line="276" w:lineRule="auto"/>
        <w:rPr>
          <w:rFonts w:ascii="Arial" w:hAnsi="Arial" w:cs="Arial"/>
          <w:sz w:val="28"/>
          <w:szCs w:val="28"/>
        </w:rPr>
      </w:pPr>
    </w:p>
    <w:p w14:paraId="67A00F08" w14:textId="77777777" w:rsidR="0008306C" w:rsidRPr="00093728" w:rsidRDefault="0008306C" w:rsidP="00BD6E47">
      <w:pPr>
        <w:spacing w:after="0" w:line="276" w:lineRule="auto"/>
        <w:rPr>
          <w:rFonts w:ascii="Arial" w:hAnsi="Arial" w:cs="Arial"/>
          <w:sz w:val="28"/>
          <w:szCs w:val="28"/>
        </w:rPr>
      </w:pPr>
    </w:p>
    <w:p w14:paraId="78EA5A77" w14:textId="77777777" w:rsidR="00061985" w:rsidRPr="00093728" w:rsidRDefault="00061985" w:rsidP="00BD6E47">
      <w:pPr>
        <w:spacing w:after="0" w:line="276" w:lineRule="auto"/>
        <w:rPr>
          <w:rFonts w:ascii="Arial" w:hAnsi="Arial" w:cs="Arial"/>
          <w:b/>
          <w:bCs/>
          <w:sz w:val="28"/>
          <w:szCs w:val="28"/>
        </w:rPr>
      </w:pPr>
      <w:r w:rsidRPr="00093728">
        <w:rPr>
          <w:rFonts w:ascii="Arial" w:hAnsi="Arial" w:cs="Arial"/>
          <w:b/>
          <w:bCs/>
          <w:sz w:val="28"/>
          <w:szCs w:val="28"/>
        </w:rPr>
        <w:t xml:space="preserve">Tech Tip: </w:t>
      </w:r>
    </w:p>
    <w:p w14:paraId="04BFAA99" w14:textId="77777777" w:rsidR="00061985" w:rsidRPr="00093728" w:rsidRDefault="00061985" w:rsidP="00BD6E47">
      <w:pPr>
        <w:spacing w:after="0" w:line="276" w:lineRule="auto"/>
        <w:rPr>
          <w:rFonts w:ascii="Arial" w:hAnsi="Arial" w:cs="Arial"/>
          <w:sz w:val="28"/>
          <w:szCs w:val="28"/>
        </w:rPr>
      </w:pPr>
      <w:r w:rsidRPr="00093728">
        <w:rPr>
          <w:rFonts w:ascii="Arial" w:hAnsi="Arial" w:cs="Arial"/>
          <w:sz w:val="28"/>
          <w:szCs w:val="28"/>
        </w:rPr>
        <w:t>Focus Assist on Windows 10</w:t>
      </w:r>
    </w:p>
    <w:p w14:paraId="0A9A8B07" w14:textId="6053F452" w:rsidR="003062ED" w:rsidRPr="00093728" w:rsidRDefault="00C8580C" w:rsidP="00BD6E47">
      <w:pPr>
        <w:spacing w:after="0" w:line="276" w:lineRule="auto"/>
        <w:rPr>
          <w:rFonts w:ascii="Arial" w:hAnsi="Arial" w:cs="Arial"/>
          <w:sz w:val="28"/>
          <w:szCs w:val="28"/>
        </w:rPr>
      </w:pPr>
      <w:hyperlink r:id="rId8" w:history="1">
        <w:r w:rsidR="00061985" w:rsidRPr="00093728">
          <w:rPr>
            <w:rStyle w:val="Hyperlink"/>
            <w:rFonts w:ascii="Arial" w:hAnsi="Arial" w:cs="Arial"/>
            <w:color w:val="auto"/>
            <w:sz w:val="28"/>
            <w:szCs w:val="28"/>
          </w:rPr>
          <w:t>https://support.microsoft.com/en-us/help/4026996/windows-10-turn-focus-assist-on-or-off</w:t>
        </w:r>
      </w:hyperlink>
    </w:p>
    <w:p w14:paraId="6D310879" w14:textId="77777777" w:rsidR="004C1BF4" w:rsidRPr="00093728" w:rsidRDefault="004C1BF4" w:rsidP="00BD6E47">
      <w:pPr>
        <w:spacing w:after="0" w:line="276" w:lineRule="auto"/>
        <w:rPr>
          <w:rFonts w:ascii="Arial" w:hAnsi="Arial" w:cs="Arial"/>
          <w:sz w:val="28"/>
          <w:szCs w:val="28"/>
        </w:rPr>
      </w:pPr>
    </w:p>
    <w:p w14:paraId="0FCC494A" w14:textId="77777777" w:rsidR="004D06B8" w:rsidRPr="00093728" w:rsidRDefault="004D06B8" w:rsidP="00BD6E47">
      <w:pPr>
        <w:spacing w:after="0" w:line="276" w:lineRule="auto"/>
        <w:rPr>
          <w:rFonts w:ascii="Arial" w:hAnsi="Arial" w:cs="Arial"/>
          <w:sz w:val="28"/>
          <w:szCs w:val="28"/>
        </w:rPr>
      </w:pPr>
    </w:p>
    <w:p w14:paraId="2E132AEB" w14:textId="77777777" w:rsidR="004D06B8" w:rsidRPr="00093728" w:rsidRDefault="004D06B8" w:rsidP="00BD6E47">
      <w:pPr>
        <w:spacing w:after="0" w:line="276" w:lineRule="auto"/>
        <w:rPr>
          <w:rFonts w:ascii="Arial" w:hAnsi="Arial" w:cs="Arial"/>
          <w:sz w:val="28"/>
          <w:szCs w:val="28"/>
        </w:rPr>
      </w:pPr>
    </w:p>
    <w:p w14:paraId="51AEC13B" w14:textId="4E720BFB" w:rsidR="00144B20" w:rsidRPr="00093728" w:rsidRDefault="00690417" w:rsidP="00BD6E47">
      <w:pPr>
        <w:spacing w:after="0" w:line="276" w:lineRule="auto"/>
        <w:rPr>
          <w:rFonts w:ascii="Arial" w:hAnsi="Arial" w:cs="Arial"/>
          <w:b/>
          <w:bCs/>
          <w:sz w:val="28"/>
          <w:szCs w:val="28"/>
        </w:rPr>
      </w:pPr>
      <w:r w:rsidRPr="00093728">
        <w:rPr>
          <w:rFonts w:ascii="Arial" w:hAnsi="Arial" w:cs="Arial"/>
          <w:b/>
          <w:bCs/>
          <w:sz w:val="28"/>
          <w:szCs w:val="28"/>
        </w:rPr>
        <w:t>Consider</w:t>
      </w:r>
      <w:r w:rsidR="00A328A9" w:rsidRPr="00093728">
        <w:rPr>
          <w:rFonts w:ascii="Arial" w:hAnsi="Arial" w:cs="Arial"/>
          <w:b/>
          <w:bCs/>
          <w:sz w:val="28"/>
          <w:szCs w:val="28"/>
        </w:rPr>
        <w:t xml:space="preserve"> and </w:t>
      </w:r>
      <w:r w:rsidRPr="00093728">
        <w:rPr>
          <w:rFonts w:ascii="Arial" w:hAnsi="Arial" w:cs="Arial"/>
          <w:b/>
          <w:bCs/>
          <w:sz w:val="28"/>
          <w:szCs w:val="28"/>
        </w:rPr>
        <w:t>a</w:t>
      </w:r>
      <w:r w:rsidR="00C86933" w:rsidRPr="00093728">
        <w:rPr>
          <w:rFonts w:ascii="Arial" w:hAnsi="Arial" w:cs="Arial"/>
          <w:b/>
          <w:bCs/>
          <w:sz w:val="28"/>
          <w:szCs w:val="28"/>
        </w:rPr>
        <w:t>nswer these questions</w:t>
      </w:r>
      <w:r w:rsidR="00A328A9" w:rsidRPr="00093728">
        <w:rPr>
          <w:rFonts w:ascii="Arial" w:hAnsi="Arial" w:cs="Arial"/>
          <w:b/>
          <w:bCs/>
          <w:sz w:val="28"/>
          <w:szCs w:val="28"/>
        </w:rPr>
        <w:t xml:space="preserve">, then </w:t>
      </w:r>
      <w:r w:rsidR="00C86933" w:rsidRPr="00093728">
        <w:rPr>
          <w:rFonts w:ascii="Arial" w:hAnsi="Arial" w:cs="Arial"/>
          <w:b/>
          <w:bCs/>
          <w:sz w:val="28"/>
          <w:szCs w:val="28"/>
        </w:rPr>
        <w:t xml:space="preserve">share </w:t>
      </w:r>
      <w:r w:rsidRPr="00093728">
        <w:rPr>
          <w:rFonts w:ascii="Arial" w:hAnsi="Arial" w:cs="Arial"/>
          <w:b/>
          <w:bCs/>
          <w:sz w:val="28"/>
          <w:szCs w:val="28"/>
        </w:rPr>
        <w:t>your responses with us:</w:t>
      </w:r>
    </w:p>
    <w:p w14:paraId="07C74B7C" w14:textId="77777777" w:rsidR="00FB3BE3" w:rsidRPr="00093728" w:rsidRDefault="00FB3BE3" w:rsidP="00BD6E47">
      <w:pPr>
        <w:spacing w:after="0" w:line="276" w:lineRule="auto"/>
        <w:rPr>
          <w:rFonts w:ascii="Arial" w:hAnsi="Arial" w:cs="Arial"/>
          <w:b/>
          <w:bCs/>
          <w:sz w:val="28"/>
          <w:szCs w:val="28"/>
        </w:rPr>
      </w:pPr>
    </w:p>
    <w:p w14:paraId="24A1EA04" w14:textId="7C7ABC55" w:rsidR="00A5235B" w:rsidRPr="00093728" w:rsidRDefault="00B47724" w:rsidP="00A5235B">
      <w:pPr>
        <w:pStyle w:val="ListParagraph"/>
        <w:numPr>
          <w:ilvl w:val="0"/>
          <w:numId w:val="2"/>
        </w:numPr>
        <w:spacing w:after="0" w:line="276" w:lineRule="auto"/>
        <w:rPr>
          <w:rFonts w:ascii="Arial" w:hAnsi="Arial" w:cs="Arial"/>
          <w:sz w:val="28"/>
          <w:szCs w:val="28"/>
        </w:rPr>
      </w:pPr>
      <w:r w:rsidRPr="00093728">
        <w:rPr>
          <w:rFonts w:ascii="Arial" w:hAnsi="Arial" w:cs="Arial"/>
          <w:sz w:val="28"/>
          <w:szCs w:val="28"/>
        </w:rPr>
        <w:t>What</w:t>
      </w:r>
      <w:r w:rsidR="00A5235B" w:rsidRPr="00093728">
        <w:rPr>
          <w:rFonts w:ascii="Arial" w:hAnsi="Arial" w:cs="Arial"/>
          <w:sz w:val="28"/>
          <w:szCs w:val="28"/>
        </w:rPr>
        <w:t xml:space="preserve"> strategies </w:t>
      </w:r>
      <w:r w:rsidRPr="00093728">
        <w:rPr>
          <w:rFonts w:ascii="Arial" w:hAnsi="Arial" w:cs="Arial"/>
          <w:sz w:val="28"/>
          <w:szCs w:val="28"/>
        </w:rPr>
        <w:t xml:space="preserve">can you identify that </w:t>
      </w:r>
      <w:r w:rsidR="00A5235B" w:rsidRPr="00093728">
        <w:rPr>
          <w:rFonts w:ascii="Arial" w:hAnsi="Arial" w:cs="Arial"/>
          <w:sz w:val="28"/>
          <w:szCs w:val="28"/>
        </w:rPr>
        <w:t>are already working for you</w:t>
      </w:r>
      <w:r w:rsidRPr="00093728">
        <w:rPr>
          <w:rFonts w:ascii="Arial" w:hAnsi="Arial" w:cs="Arial"/>
          <w:sz w:val="28"/>
          <w:szCs w:val="28"/>
        </w:rPr>
        <w:t xml:space="preserve"> and</w:t>
      </w:r>
      <w:r w:rsidR="00A5235B" w:rsidRPr="00093728">
        <w:rPr>
          <w:rFonts w:ascii="Arial" w:hAnsi="Arial" w:cs="Arial"/>
          <w:sz w:val="28"/>
          <w:szCs w:val="28"/>
        </w:rPr>
        <w:t xml:space="preserve"> that you will</w:t>
      </w:r>
      <w:r w:rsidRPr="00093728">
        <w:rPr>
          <w:rFonts w:ascii="Arial" w:hAnsi="Arial" w:cs="Arial"/>
          <w:sz w:val="28"/>
          <w:szCs w:val="28"/>
        </w:rPr>
        <w:t xml:space="preserve"> </w:t>
      </w:r>
      <w:r w:rsidR="00A5235B" w:rsidRPr="00093728">
        <w:rPr>
          <w:rFonts w:ascii="Arial" w:hAnsi="Arial" w:cs="Arial"/>
          <w:sz w:val="28"/>
          <w:szCs w:val="28"/>
        </w:rPr>
        <w:t>continue to incorporate to limit external distractions?</w:t>
      </w:r>
    </w:p>
    <w:p w14:paraId="472B3430" w14:textId="3B713CFD" w:rsidR="00A5235B" w:rsidRPr="00093728" w:rsidRDefault="00BE5868" w:rsidP="00A5235B">
      <w:pPr>
        <w:pStyle w:val="ListParagraph"/>
        <w:numPr>
          <w:ilvl w:val="0"/>
          <w:numId w:val="2"/>
        </w:numPr>
        <w:spacing w:after="0" w:line="276" w:lineRule="auto"/>
        <w:rPr>
          <w:rFonts w:ascii="Arial" w:hAnsi="Arial" w:cs="Arial"/>
          <w:sz w:val="28"/>
          <w:szCs w:val="28"/>
        </w:rPr>
      </w:pPr>
      <w:r w:rsidRPr="00093728">
        <w:rPr>
          <w:rFonts w:ascii="Arial" w:hAnsi="Arial" w:cs="Arial"/>
          <w:sz w:val="28"/>
          <w:szCs w:val="28"/>
        </w:rPr>
        <w:t xml:space="preserve">What changes </w:t>
      </w:r>
      <w:r w:rsidR="00924A09" w:rsidRPr="00093728">
        <w:rPr>
          <w:rFonts w:ascii="Arial" w:hAnsi="Arial" w:cs="Arial"/>
          <w:sz w:val="28"/>
          <w:szCs w:val="28"/>
        </w:rPr>
        <w:t>can</w:t>
      </w:r>
      <w:r w:rsidR="00A5235B" w:rsidRPr="00093728">
        <w:rPr>
          <w:rFonts w:ascii="Arial" w:hAnsi="Arial" w:cs="Arial"/>
          <w:sz w:val="28"/>
          <w:szCs w:val="28"/>
        </w:rPr>
        <w:t xml:space="preserve"> </w:t>
      </w:r>
      <w:r w:rsidRPr="00093728">
        <w:rPr>
          <w:rFonts w:ascii="Arial" w:hAnsi="Arial" w:cs="Arial"/>
          <w:sz w:val="28"/>
          <w:szCs w:val="28"/>
        </w:rPr>
        <w:t>you make to your environment to increase productivity and decrease distractions</w:t>
      </w:r>
      <w:r w:rsidR="001E44C5" w:rsidRPr="00093728">
        <w:rPr>
          <w:rFonts w:ascii="Arial" w:hAnsi="Arial" w:cs="Arial"/>
          <w:sz w:val="28"/>
          <w:szCs w:val="28"/>
        </w:rPr>
        <w:t>?</w:t>
      </w:r>
      <w:r w:rsidR="00A5235B" w:rsidRPr="00093728">
        <w:rPr>
          <w:rFonts w:ascii="Arial" w:hAnsi="Arial" w:cs="Arial"/>
          <w:sz w:val="28"/>
          <w:szCs w:val="28"/>
        </w:rPr>
        <w:t xml:space="preserve"> Implement them! </w:t>
      </w:r>
    </w:p>
    <w:p w14:paraId="7A1B05D0" w14:textId="6F8095B7" w:rsidR="00A328A9" w:rsidRPr="00093728" w:rsidRDefault="00A328A9" w:rsidP="00BD6E47">
      <w:pPr>
        <w:pStyle w:val="ListParagraph"/>
        <w:numPr>
          <w:ilvl w:val="0"/>
          <w:numId w:val="2"/>
        </w:numPr>
        <w:spacing w:after="0" w:line="276" w:lineRule="auto"/>
        <w:rPr>
          <w:rFonts w:ascii="Arial" w:hAnsi="Arial" w:cs="Arial"/>
          <w:sz w:val="28"/>
          <w:szCs w:val="28"/>
        </w:rPr>
      </w:pPr>
      <w:r w:rsidRPr="00093728">
        <w:rPr>
          <w:rFonts w:ascii="Arial" w:hAnsi="Arial" w:cs="Arial"/>
          <w:sz w:val="28"/>
          <w:szCs w:val="28"/>
        </w:rPr>
        <w:t xml:space="preserve">Why </w:t>
      </w:r>
      <w:r w:rsidR="00A5235B" w:rsidRPr="00093728">
        <w:rPr>
          <w:rFonts w:ascii="Arial" w:hAnsi="Arial" w:cs="Arial"/>
          <w:sz w:val="28"/>
          <w:szCs w:val="28"/>
        </w:rPr>
        <w:t>a</w:t>
      </w:r>
      <w:r w:rsidRPr="00093728">
        <w:rPr>
          <w:rFonts w:ascii="Arial" w:hAnsi="Arial" w:cs="Arial"/>
          <w:sz w:val="28"/>
          <w:szCs w:val="28"/>
        </w:rPr>
        <w:t xml:space="preserve">re these changes </w:t>
      </w:r>
      <w:r w:rsidR="006A5234" w:rsidRPr="00093728">
        <w:rPr>
          <w:rFonts w:ascii="Arial" w:hAnsi="Arial" w:cs="Arial"/>
          <w:sz w:val="28"/>
          <w:szCs w:val="28"/>
        </w:rPr>
        <w:t>necessary and how will they help you stay focused</w:t>
      </w:r>
      <w:r w:rsidR="00A5235B" w:rsidRPr="00093728">
        <w:rPr>
          <w:rFonts w:ascii="Arial" w:hAnsi="Arial" w:cs="Arial"/>
          <w:sz w:val="28"/>
          <w:szCs w:val="28"/>
        </w:rPr>
        <w:t xml:space="preserve"> on the present</w:t>
      </w:r>
      <w:r w:rsidR="006A5234" w:rsidRPr="00093728">
        <w:rPr>
          <w:rFonts w:ascii="Arial" w:hAnsi="Arial" w:cs="Arial"/>
          <w:sz w:val="28"/>
          <w:szCs w:val="28"/>
        </w:rPr>
        <w:t>?</w:t>
      </w:r>
    </w:p>
    <w:p w14:paraId="037116B5" w14:textId="6518BA57" w:rsidR="00A23693" w:rsidRPr="00093728" w:rsidRDefault="00A328A9" w:rsidP="00BD6E47">
      <w:pPr>
        <w:pStyle w:val="ListParagraph"/>
        <w:numPr>
          <w:ilvl w:val="0"/>
          <w:numId w:val="2"/>
        </w:numPr>
        <w:spacing w:after="0" w:line="276" w:lineRule="auto"/>
        <w:rPr>
          <w:rFonts w:ascii="Arial" w:hAnsi="Arial" w:cs="Arial"/>
          <w:sz w:val="28"/>
          <w:szCs w:val="28"/>
        </w:rPr>
      </w:pPr>
      <w:r w:rsidRPr="00093728">
        <w:rPr>
          <w:rFonts w:ascii="Arial" w:hAnsi="Arial" w:cs="Arial"/>
          <w:sz w:val="28"/>
          <w:szCs w:val="28"/>
        </w:rPr>
        <w:t xml:space="preserve"> </w:t>
      </w:r>
      <w:r w:rsidR="00C86933" w:rsidRPr="00093728">
        <w:rPr>
          <w:rFonts w:ascii="Arial" w:hAnsi="Arial" w:cs="Arial"/>
          <w:sz w:val="28"/>
          <w:szCs w:val="28"/>
        </w:rPr>
        <w:t>“</w:t>
      </w:r>
      <w:r w:rsidR="00144B20" w:rsidRPr="00093728">
        <w:rPr>
          <w:rFonts w:ascii="Arial" w:hAnsi="Arial" w:cs="Arial"/>
          <w:sz w:val="28"/>
          <w:szCs w:val="28"/>
        </w:rPr>
        <w:t>What is something that feels productive to you in the moment, but usually ends up wasting time and energy?</w:t>
      </w:r>
      <w:r w:rsidR="00C86933" w:rsidRPr="00093728">
        <w:rPr>
          <w:rFonts w:ascii="Arial" w:hAnsi="Arial" w:cs="Arial"/>
          <w:sz w:val="28"/>
          <w:szCs w:val="28"/>
        </w:rPr>
        <w:t xml:space="preserve">” (Clear, 2020) </w:t>
      </w:r>
    </w:p>
    <w:p w14:paraId="0FB5A725" w14:textId="64D6D8F5" w:rsidR="005E1707" w:rsidRPr="00093728" w:rsidRDefault="006A5234" w:rsidP="006A5234">
      <w:pPr>
        <w:pStyle w:val="NormalWeb"/>
        <w:tabs>
          <w:tab w:val="left" w:pos="5235"/>
        </w:tabs>
        <w:spacing w:before="0" w:beforeAutospacing="0" w:after="0" w:afterAutospacing="0" w:line="276" w:lineRule="auto"/>
        <w:rPr>
          <w:rFonts w:ascii="Arial" w:hAnsi="Arial" w:cs="Arial"/>
          <w:b/>
          <w:bCs/>
          <w:sz w:val="28"/>
          <w:szCs w:val="28"/>
        </w:rPr>
      </w:pPr>
      <w:r w:rsidRPr="00093728">
        <w:rPr>
          <w:rFonts w:ascii="Arial" w:hAnsi="Arial" w:cs="Arial"/>
          <w:b/>
          <w:bCs/>
          <w:sz w:val="28"/>
          <w:szCs w:val="28"/>
        </w:rPr>
        <w:tab/>
      </w:r>
    </w:p>
    <w:p w14:paraId="13E327B8" w14:textId="57D6010F" w:rsidR="004C1BF4" w:rsidRPr="00093728" w:rsidRDefault="004D06B8" w:rsidP="00BD6E47">
      <w:pPr>
        <w:pStyle w:val="NormalWeb"/>
        <w:spacing w:before="0" w:beforeAutospacing="0" w:after="0" w:afterAutospacing="0" w:line="276" w:lineRule="auto"/>
        <w:rPr>
          <w:rFonts w:ascii="Arial" w:hAnsi="Arial" w:cs="Arial"/>
          <w:b/>
          <w:bCs/>
          <w:sz w:val="28"/>
          <w:szCs w:val="28"/>
        </w:rPr>
      </w:pPr>
      <w:r w:rsidRPr="00093728">
        <w:rPr>
          <w:rFonts w:ascii="Arial" w:hAnsi="Arial" w:cs="Arial"/>
          <w:b/>
          <w:bCs/>
          <w:sz w:val="28"/>
          <w:szCs w:val="28"/>
        </w:rPr>
        <w:t xml:space="preserve">Please email your responses </w:t>
      </w:r>
      <w:r w:rsidR="00093728">
        <w:rPr>
          <w:rFonts w:ascii="Arial" w:hAnsi="Arial" w:cs="Arial"/>
          <w:b/>
          <w:bCs/>
          <w:sz w:val="28"/>
          <w:szCs w:val="28"/>
        </w:rPr>
        <w:t>to XXXX Staff Member</w:t>
      </w:r>
      <w:r w:rsidRPr="00093728">
        <w:rPr>
          <w:rFonts w:ascii="Arial" w:hAnsi="Arial" w:cs="Arial"/>
          <w:b/>
          <w:bCs/>
          <w:sz w:val="28"/>
          <w:szCs w:val="28"/>
        </w:rPr>
        <w:t xml:space="preserve"> by </w:t>
      </w:r>
      <w:r w:rsidR="00093728">
        <w:rPr>
          <w:rFonts w:ascii="Arial" w:hAnsi="Arial" w:cs="Arial"/>
          <w:b/>
          <w:bCs/>
          <w:sz w:val="28"/>
          <w:szCs w:val="28"/>
        </w:rPr>
        <w:t>XXX</w:t>
      </w:r>
      <w:r w:rsidRPr="00093728">
        <w:rPr>
          <w:rFonts w:ascii="Arial" w:hAnsi="Arial" w:cs="Arial"/>
          <w:b/>
          <w:bCs/>
          <w:sz w:val="28"/>
          <w:szCs w:val="28"/>
        </w:rPr>
        <w:t>. As always, please speak up and reach out if you need support or would like to talk through any of these strategies and ideas.</w:t>
      </w:r>
    </w:p>
    <w:p w14:paraId="662B7B95" w14:textId="2D30FA7E" w:rsidR="00A328A9" w:rsidRDefault="00A328A9" w:rsidP="00A328A9">
      <w:pPr>
        <w:pStyle w:val="NormalWeb"/>
        <w:spacing w:before="0" w:beforeAutospacing="0" w:after="0" w:afterAutospacing="0" w:line="276" w:lineRule="auto"/>
        <w:rPr>
          <w:rFonts w:asciiTheme="minorHAnsi" w:hAnsiTheme="minorHAnsi" w:cstheme="minorHAnsi"/>
          <w:b/>
          <w:bCs/>
          <w:sz w:val="24"/>
          <w:szCs w:val="24"/>
        </w:rPr>
      </w:pPr>
    </w:p>
    <w:p w14:paraId="4B0674D0" w14:textId="77777777" w:rsidR="00A328A9" w:rsidRDefault="00A328A9" w:rsidP="00A328A9">
      <w:pPr>
        <w:pStyle w:val="NormalWeb"/>
        <w:spacing w:before="0" w:beforeAutospacing="0" w:after="0" w:afterAutospacing="0" w:line="276" w:lineRule="auto"/>
        <w:rPr>
          <w:rFonts w:asciiTheme="minorHAnsi" w:hAnsiTheme="minorHAnsi" w:cstheme="minorHAnsi"/>
          <w:b/>
          <w:bCs/>
          <w:sz w:val="24"/>
          <w:szCs w:val="24"/>
        </w:rPr>
      </w:pPr>
    </w:p>
    <w:p w14:paraId="5ECA09DC" w14:textId="0B98057D" w:rsidR="009973F2" w:rsidRDefault="009973F2" w:rsidP="00B47724">
      <w:pPr>
        <w:pStyle w:val="NormalWeb"/>
        <w:spacing w:before="0" w:beforeAutospacing="0" w:after="0" w:afterAutospacing="0" w:line="276" w:lineRule="auto"/>
        <w:rPr>
          <w:rFonts w:asciiTheme="minorHAnsi" w:hAnsiTheme="minorHAnsi" w:cstheme="minorHAnsi"/>
          <w:b/>
          <w:bCs/>
          <w:sz w:val="24"/>
          <w:szCs w:val="24"/>
        </w:rPr>
      </w:pPr>
    </w:p>
    <w:p w14:paraId="62174295" w14:textId="77777777" w:rsidR="00B47724" w:rsidRDefault="00B47724" w:rsidP="00B47724">
      <w:pPr>
        <w:pStyle w:val="NormalWeb"/>
        <w:spacing w:before="0" w:beforeAutospacing="0" w:after="0" w:afterAutospacing="0" w:line="276" w:lineRule="auto"/>
        <w:rPr>
          <w:rFonts w:asciiTheme="minorHAnsi" w:hAnsiTheme="minorHAnsi" w:cstheme="minorHAnsi"/>
          <w:b/>
          <w:bCs/>
          <w:sz w:val="24"/>
          <w:szCs w:val="24"/>
        </w:rPr>
      </w:pPr>
    </w:p>
    <w:p w14:paraId="4A0904A1" w14:textId="77777777" w:rsidR="00076FCB" w:rsidRDefault="00076FCB" w:rsidP="00076FCB">
      <w:pPr>
        <w:pStyle w:val="NormalWeb"/>
        <w:spacing w:before="0" w:beforeAutospacing="0" w:after="0" w:afterAutospacing="0" w:line="276" w:lineRule="auto"/>
        <w:rPr>
          <w:rFonts w:asciiTheme="minorHAnsi" w:hAnsiTheme="minorHAnsi" w:cstheme="minorHAnsi"/>
          <w:b/>
          <w:bCs/>
          <w:sz w:val="24"/>
          <w:szCs w:val="24"/>
        </w:rPr>
      </w:pPr>
    </w:p>
    <w:p w14:paraId="5E76E2D2" w14:textId="1A084342" w:rsidR="00144B20" w:rsidRPr="00C8580C" w:rsidRDefault="000A2CE0" w:rsidP="00076FCB">
      <w:pPr>
        <w:pStyle w:val="NormalWeb"/>
        <w:spacing w:before="0" w:beforeAutospacing="0" w:after="0" w:afterAutospacing="0" w:line="276" w:lineRule="auto"/>
        <w:jc w:val="center"/>
        <w:rPr>
          <w:rFonts w:ascii="Arial" w:hAnsi="Arial" w:cs="Arial"/>
          <w:b/>
          <w:bCs/>
          <w:sz w:val="28"/>
          <w:szCs w:val="28"/>
        </w:rPr>
      </w:pPr>
      <w:r w:rsidRPr="00C8580C">
        <w:rPr>
          <w:rFonts w:ascii="Arial" w:hAnsi="Arial" w:cs="Arial"/>
          <w:b/>
          <w:bCs/>
          <w:sz w:val="28"/>
          <w:szCs w:val="28"/>
        </w:rPr>
        <w:t>References</w:t>
      </w:r>
    </w:p>
    <w:p w14:paraId="63ADCC53" w14:textId="77777777" w:rsidR="00FE36CB" w:rsidRPr="00C8580C" w:rsidRDefault="00FE36CB" w:rsidP="00BD6E47">
      <w:pPr>
        <w:pStyle w:val="NormalWeb"/>
        <w:spacing w:before="0" w:beforeAutospacing="0" w:after="0" w:afterAutospacing="0" w:line="276" w:lineRule="auto"/>
        <w:rPr>
          <w:rFonts w:asciiTheme="minorHAnsi" w:hAnsiTheme="minorHAnsi" w:cstheme="minorHAnsi"/>
          <w:sz w:val="28"/>
          <w:szCs w:val="28"/>
          <w:shd w:val="clear" w:color="auto" w:fill="FFFFFF"/>
        </w:rPr>
      </w:pPr>
      <w:bookmarkStart w:id="0" w:name="_GoBack"/>
      <w:bookmarkEnd w:id="0"/>
    </w:p>
    <w:p w14:paraId="4C7779E3" w14:textId="77777777" w:rsidR="00BD6E47" w:rsidRPr="00C8580C" w:rsidRDefault="00BD6E47" w:rsidP="00BD6E47">
      <w:pPr>
        <w:spacing w:after="0" w:line="276" w:lineRule="auto"/>
        <w:rPr>
          <w:rFonts w:eastAsia="Times New Roman" w:cstheme="minorHAnsi"/>
          <w:sz w:val="28"/>
          <w:szCs w:val="28"/>
          <w:shd w:val="clear" w:color="auto" w:fill="FFFFFF"/>
        </w:rPr>
      </w:pPr>
      <w:r w:rsidRPr="00C8580C">
        <w:rPr>
          <w:rFonts w:eastAsia="Times New Roman" w:cstheme="minorHAnsi"/>
          <w:sz w:val="28"/>
          <w:szCs w:val="28"/>
          <w:shd w:val="clear" w:color="auto" w:fill="FFFFFF"/>
        </w:rPr>
        <w:t xml:space="preserve">Brooks, K. (2009). </w:t>
      </w:r>
      <w:r w:rsidRPr="00C8580C">
        <w:rPr>
          <w:rFonts w:eastAsia="Times New Roman" w:cstheme="minorHAnsi"/>
          <w:i/>
          <w:iCs/>
          <w:sz w:val="28"/>
          <w:szCs w:val="28"/>
          <w:shd w:val="clear" w:color="auto" w:fill="FFFFFF"/>
        </w:rPr>
        <w:t xml:space="preserve">You majored in </w:t>
      </w:r>
      <w:proofErr w:type="gramStart"/>
      <w:r w:rsidRPr="00C8580C">
        <w:rPr>
          <w:rFonts w:eastAsia="Times New Roman" w:cstheme="minorHAnsi"/>
          <w:i/>
          <w:iCs/>
          <w:sz w:val="28"/>
          <w:szCs w:val="28"/>
          <w:shd w:val="clear" w:color="auto" w:fill="FFFFFF"/>
        </w:rPr>
        <w:t>what?:</w:t>
      </w:r>
      <w:proofErr w:type="gramEnd"/>
      <w:r w:rsidRPr="00C8580C">
        <w:rPr>
          <w:rFonts w:eastAsia="Times New Roman" w:cstheme="minorHAnsi"/>
          <w:i/>
          <w:iCs/>
          <w:sz w:val="28"/>
          <w:szCs w:val="28"/>
          <w:shd w:val="clear" w:color="auto" w:fill="FFFFFF"/>
        </w:rPr>
        <w:t xml:space="preserve"> Mapping your path from chaos to career</w:t>
      </w:r>
      <w:r w:rsidRPr="00C8580C">
        <w:rPr>
          <w:rFonts w:eastAsia="Times New Roman" w:cstheme="minorHAnsi"/>
          <w:sz w:val="28"/>
          <w:szCs w:val="28"/>
          <w:shd w:val="clear" w:color="auto" w:fill="FFFFFF"/>
        </w:rPr>
        <w:t>, 159.</w:t>
      </w:r>
    </w:p>
    <w:p w14:paraId="1E8BDF98" w14:textId="77777777" w:rsidR="00BD6E47" w:rsidRPr="00C8580C" w:rsidRDefault="00BD6E47" w:rsidP="00BD6E47">
      <w:pPr>
        <w:spacing w:after="0" w:line="276" w:lineRule="auto"/>
        <w:rPr>
          <w:rFonts w:ascii="Times New Roman" w:eastAsia="Times New Roman" w:hAnsi="Times New Roman" w:cs="Times New Roman"/>
          <w:sz w:val="28"/>
          <w:szCs w:val="28"/>
          <w:shd w:val="clear" w:color="auto" w:fill="FFFFFF"/>
        </w:rPr>
      </w:pPr>
    </w:p>
    <w:p w14:paraId="37A5B48A" w14:textId="7901C786" w:rsidR="00FB3BE3" w:rsidRPr="00C8580C" w:rsidRDefault="00FB3BE3" w:rsidP="00BD6E47">
      <w:pPr>
        <w:pStyle w:val="NormalWeb"/>
        <w:spacing w:before="0" w:beforeAutospacing="0" w:after="0" w:afterAutospacing="0" w:line="276" w:lineRule="auto"/>
        <w:rPr>
          <w:rFonts w:asciiTheme="minorHAnsi" w:hAnsiTheme="minorHAnsi" w:cstheme="minorHAnsi"/>
          <w:sz w:val="28"/>
          <w:szCs w:val="28"/>
        </w:rPr>
      </w:pPr>
      <w:r w:rsidRPr="00C8580C">
        <w:rPr>
          <w:rFonts w:asciiTheme="minorHAnsi" w:hAnsiTheme="minorHAnsi" w:cstheme="minorHAnsi"/>
          <w:sz w:val="28"/>
          <w:szCs w:val="28"/>
          <w:shd w:val="clear" w:color="auto" w:fill="FFFFFF"/>
        </w:rPr>
        <w:t>Clear, J. (n.d.). </w:t>
      </w:r>
      <w:r w:rsidRPr="00C8580C">
        <w:rPr>
          <w:rFonts w:asciiTheme="minorHAnsi" w:hAnsiTheme="minorHAnsi" w:cstheme="minorHAnsi"/>
          <w:i/>
          <w:iCs/>
          <w:sz w:val="28"/>
          <w:szCs w:val="28"/>
          <w:shd w:val="clear" w:color="auto" w:fill="FFFFFF"/>
        </w:rPr>
        <w:t>The productivity guide: Time management strategies that work</w:t>
      </w:r>
      <w:r w:rsidRPr="00C8580C">
        <w:rPr>
          <w:rFonts w:asciiTheme="minorHAnsi" w:hAnsiTheme="minorHAnsi" w:cstheme="minorHAnsi"/>
          <w:sz w:val="28"/>
          <w:szCs w:val="28"/>
          <w:shd w:val="clear" w:color="auto" w:fill="FFFFFF"/>
        </w:rPr>
        <w:t>. James Clear.</w:t>
      </w:r>
      <w:r w:rsidRPr="00C8580C">
        <w:rPr>
          <w:rFonts w:asciiTheme="minorHAnsi" w:hAnsiTheme="minorHAnsi" w:cstheme="minorHAnsi"/>
          <w:sz w:val="28"/>
          <w:szCs w:val="28"/>
          <w:shd w:val="clear" w:color="auto" w:fill="FFFFFF"/>
        </w:rPr>
        <w:tab/>
      </w:r>
      <w:hyperlink r:id="rId9" w:history="1">
        <w:r w:rsidRPr="00C8580C">
          <w:rPr>
            <w:rStyle w:val="Hyperlink"/>
            <w:rFonts w:asciiTheme="minorHAnsi" w:hAnsiTheme="minorHAnsi" w:cstheme="minorHAnsi"/>
            <w:sz w:val="28"/>
            <w:szCs w:val="28"/>
          </w:rPr>
          <w:t>https://jamesclear.com/productivity</w:t>
        </w:r>
      </w:hyperlink>
    </w:p>
    <w:p w14:paraId="545069B2" w14:textId="77777777" w:rsidR="00BD6E47" w:rsidRPr="00C8580C" w:rsidRDefault="00BD6E47" w:rsidP="00BD6E47">
      <w:pPr>
        <w:pStyle w:val="NormalWeb"/>
        <w:spacing w:before="0" w:beforeAutospacing="0" w:after="0" w:afterAutospacing="0" w:line="276" w:lineRule="auto"/>
        <w:rPr>
          <w:rFonts w:asciiTheme="minorHAnsi" w:hAnsiTheme="minorHAnsi" w:cstheme="minorHAnsi"/>
          <w:sz w:val="28"/>
          <w:szCs w:val="28"/>
        </w:rPr>
      </w:pPr>
    </w:p>
    <w:p w14:paraId="1FA3414D" w14:textId="2BF3C1FC" w:rsidR="00FB3BE3" w:rsidRPr="00C8580C" w:rsidRDefault="00FB3BE3" w:rsidP="00BD6E47">
      <w:pPr>
        <w:pStyle w:val="NormalWeb"/>
        <w:spacing w:before="0" w:beforeAutospacing="0" w:after="0" w:afterAutospacing="0" w:line="276" w:lineRule="auto"/>
        <w:rPr>
          <w:rFonts w:asciiTheme="minorHAnsi" w:hAnsiTheme="minorHAnsi" w:cstheme="minorHAnsi"/>
          <w:sz w:val="28"/>
          <w:szCs w:val="28"/>
        </w:rPr>
      </w:pPr>
      <w:r w:rsidRPr="00C8580C">
        <w:rPr>
          <w:rFonts w:asciiTheme="minorHAnsi" w:hAnsiTheme="minorHAnsi" w:cstheme="minorHAnsi"/>
          <w:sz w:val="28"/>
          <w:szCs w:val="28"/>
          <w:shd w:val="clear" w:color="auto" w:fill="FFFFFF"/>
        </w:rPr>
        <w:t>Clear, J. (2020, May 7). </w:t>
      </w:r>
      <w:r w:rsidRPr="00C8580C">
        <w:rPr>
          <w:rFonts w:asciiTheme="minorHAnsi" w:hAnsiTheme="minorHAnsi" w:cstheme="minorHAnsi"/>
          <w:i/>
          <w:iCs/>
          <w:sz w:val="28"/>
          <w:szCs w:val="28"/>
          <w:shd w:val="clear" w:color="auto" w:fill="FFFFFF"/>
        </w:rPr>
        <w:t>3-2-1: Creative ideas, wealth, and making life a celebration</w:t>
      </w:r>
      <w:r w:rsidRPr="00C8580C">
        <w:rPr>
          <w:rFonts w:asciiTheme="minorHAnsi" w:hAnsiTheme="minorHAnsi" w:cstheme="minorHAnsi"/>
          <w:sz w:val="28"/>
          <w:szCs w:val="28"/>
          <w:shd w:val="clear" w:color="auto" w:fill="FFFFFF"/>
        </w:rPr>
        <w:t>. James Clear.</w:t>
      </w:r>
      <w:r w:rsidRPr="00C8580C">
        <w:rPr>
          <w:rFonts w:asciiTheme="minorHAnsi" w:hAnsiTheme="minorHAnsi" w:cstheme="minorHAnsi"/>
          <w:sz w:val="28"/>
          <w:szCs w:val="28"/>
          <w:shd w:val="clear" w:color="auto" w:fill="FFFFFF"/>
        </w:rPr>
        <w:tab/>
      </w:r>
      <w:hyperlink r:id="rId10" w:history="1">
        <w:r w:rsidRPr="00C8580C">
          <w:rPr>
            <w:rStyle w:val="Hyperlink"/>
            <w:rFonts w:asciiTheme="minorHAnsi" w:hAnsiTheme="minorHAnsi" w:cstheme="minorHAnsi"/>
            <w:sz w:val="28"/>
            <w:szCs w:val="28"/>
          </w:rPr>
          <w:t>https://jamesclear.com/3-2-1/may-7-2020?rh_ref=8fd9fe5e</w:t>
        </w:r>
      </w:hyperlink>
      <w:r w:rsidRPr="00C8580C">
        <w:rPr>
          <w:rFonts w:asciiTheme="minorHAnsi" w:hAnsiTheme="minorHAnsi" w:cstheme="minorHAnsi"/>
          <w:sz w:val="28"/>
          <w:szCs w:val="28"/>
        </w:rPr>
        <w:t xml:space="preserve"> </w:t>
      </w:r>
    </w:p>
    <w:p w14:paraId="41659EBD" w14:textId="77777777" w:rsidR="00BD6E47" w:rsidRPr="00C8580C" w:rsidRDefault="00BD6E47" w:rsidP="00BD6E47">
      <w:pPr>
        <w:pStyle w:val="NormalWeb"/>
        <w:spacing w:before="0" w:beforeAutospacing="0" w:after="0" w:afterAutospacing="0" w:line="276" w:lineRule="auto"/>
        <w:rPr>
          <w:rFonts w:asciiTheme="minorHAnsi" w:hAnsiTheme="minorHAnsi" w:cstheme="minorHAnsi"/>
          <w:sz w:val="28"/>
          <w:szCs w:val="28"/>
        </w:rPr>
      </w:pPr>
    </w:p>
    <w:p w14:paraId="018FA7E1" w14:textId="77777777" w:rsidR="00FB3BE3" w:rsidRPr="00C8580C" w:rsidRDefault="00FE36CB" w:rsidP="00BD6E47">
      <w:pPr>
        <w:pStyle w:val="NormalWeb"/>
        <w:spacing w:before="0" w:beforeAutospacing="0" w:after="0" w:afterAutospacing="0" w:line="276" w:lineRule="auto"/>
        <w:rPr>
          <w:rFonts w:asciiTheme="minorHAnsi" w:hAnsiTheme="minorHAnsi" w:cstheme="minorHAnsi"/>
          <w:sz w:val="28"/>
          <w:szCs w:val="28"/>
        </w:rPr>
      </w:pPr>
      <w:r w:rsidRPr="00C8580C">
        <w:rPr>
          <w:rFonts w:asciiTheme="minorHAnsi" w:hAnsiTheme="minorHAnsi" w:cstheme="minorHAnsi"/>
          <w:sz w:val="28"/>
          <w:szCs w:val="28"/>
        </w:rPr>
        <w:t xml:space="preserve">Killingsworth, M. A., &amp; Gilbert, D. T. (2010). A wandering mind is an unhappy mind. </w:t>
      </w:r>
      <w:r w:rsidRPr="00C8580C">
        <w:rPr>
          <w:rFonts w:asciiTheme="minorHAnsi" w:hAnsiTheme="minorHAnsi" w:cstheme="minorHAnsi"/>
          <w:i/>
          <w:iCs/>
          <w:sz w:val="28"/>
          <w:szCs w:val="28"/>
        </w:rPr>
        <w:t>Science,</w:t>
      </w:r>
      <w:r w:rsidR="00FB3BE3" w:rsidRPr="00C8580C">
        <w:rPr>
          <w:rFonts w:asciiTheme="minorHAnsi" w:hAnsiTheme="minorHAnsi" w:cstheme="minorHAnsi"/>
          <w:i/>
          <w:iCs/>
          <w:sz w:val="28"/>
          <w:szCs w:val="28"/>
        </w:rPr>
        <w:tab/>
      </w:r>
      <w:r w:rsidRPr="00C8580C">
        <w:rPr>
          <w:rFonts w:asciiTheme="minorHAnsi" w:hAnsiTheme="minorHAnsi" w:cstheme="minorHAnsi"/>
          <w:i/>
          <w:iCs/>
          <w:sz w:val="28"/>
          <w:szCs w:val="28"/>
        </w:rPr>
        <w:t>330</w:t>
      </w:r>
      <w:r w:rsidRPr="00C8580C">
        <w:rPr>
          <w:rFonts w:asciiTheme="minorHAnsi" w:hAnsiTheme="minorHAnsi" w:cstheme="minorHAnsi"/>
          <w:sz w:val="28"/>
          <w:szCs w:val="28"/>
        </w:rPr>
        <w:t>, 932.</w:t>
      </w:r>
    </w:p>
    <w:p w14:paraId="68050083" w14:textId="0DD4DEAB" w:rsidR="00FE36CB" w:rsidRPr="00B639A2" w:rsidRDefault="00C8580C" w:rsidP="00BD6E47">
      <w:pPr>
        <w:pStyle w:val="NormalWeb"/>
        <w:spacing w:before="0" w:beforeAutospacing="0" w:after="0" w:afterAutospacing="0" w:line="276" w:lineRule="auto"/>
        <w:ind w:firstLine="720"/>
        <w:rPr>
          <w:rFonts w:asciiTheme="minorHAnsi" w:hAnsiTheme="minorHAnsi" w:cstheme="minorHAnsi"/>
          <w:sz w:val="24"/>
          <w:szCs w:val="24"/>
        </w:rPr>
      </w:pPr>
      <w:hyperlink r:id="rId11" w:history="1">
        <w:r w:rsidR="00FB3BE3" w:rsidRPr="00C8580C">
          <w:rPr>
            <w:rStyle w:val="Hyperlink"/>
            <w:rFonts w:asciiTheme="minorHAnsi" w:hAnsiTheme="minorHAnsi" w:cstheme="minorHAnsi"/>
            <w:sz w:val="28"/>
            <w:szCs w:val="28"/>
          </w:rPr>
          <w:t>http://www.danielgilbert.com/KILLINGSWORTH%20&amp;%20GILBERT%20(2010).pdf</w:t>
        </w:r>
      </w:hyperlink>
    </w:p>
    <w:p w14:paraId="432449AC" w14:textId="77777777" w:rsidR="00FD4647" w:rsidRPr="00164FFA" w:rsidRDefault="00FD4647" w:rsidP="00164FFA">
      <w:pPr>
        <w:pStyle w:val="NormalWeb"/>
        <w:spacing w:before="0" w:after="0"/>
        <w:rPr>
          <w:rFonts w:ascii="Georgia" w:hAnsi="Georgia"/>
          <w:b/>
          <w:bCs/>
          <w:color w:val="333333"/>
          <w:shd w:val="clear" w:color="auto" w:fill="FFFFFF"/>
        </w:rPr>
      </w:pPr>
    </w:p>
    <w:p w14:paraId="25375609" w14:textId="5B703030" w:rsidR="00B727B5" w:rsidRPr="00A57C82" w:rsidRDefault="00B727B5" w:rsidP="00A57C82">
      <w:pPr>
        <w:pStyle w:val="NormalWeb"/>
        <w:spacing w:before="0" w:beforeAutospacing="0" w:after="0" w:afterAutospacing="0"/>
        <w:rPr>
          <w:rFonts w:asciiTheme="minorHAnsi" w:hAnsiTheme="minorHAnsi" w:cstheme="minorHAnsi"/>
        </w:rPr>
      </w:pPr>
    </w:p>
    <w:sectPr w:rsidR="00B727B5" w:rsidRPr="00A57C82" w:rsidSect="000937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550"/>
    <w:multiLevelType w:val="hybridMultilevel"/>
    <w:tmpl w:val="87EE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49A9"/>
    <w:multiLevelType w:val="hybridMultilevel"/>
    <w:tmpl w:val="8146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E023A"/>
    <w:multiLevelType w:val="hybridMultilevel"/>
    <w:tmpl w:val="1D580BA0"/>
    <w:lvl w:ilvl="0" w:tplc="6B4248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E6125"/>
    <w:multiLevelType w:val="hybridMultilevel"/>
    <w:tmpl w:val="87EE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61B0C"/>
    <w:multiLevelType w:val="hybridMultilevel"/>
    <w:tmpl w:val="EBB2CC2C"/>
    <w:lvl w:ilvl="0" w:tplc="D09CAE8E">
      <w:start w:val="1"/>
      <w:numFmt w:val="decimal"/>
      <w:lvlText w:val="%1."/>
      <w:lvlJc w:val="left"/>
      <w:pPr>
        <w:ind w:left="420" w:hanging="360"/>
      </w:pPr>
      <w:rPr>
        <w:rFonts w:ascii="Helvetica" w:hAnsi="Helvetica" w:cs="Helvetica" w:hint="default"/>
        <w:color w:val="32323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22F78E4"/>
    <w:multiLevelType w:val="hybridMultilevel"/>
    <w:tmpl w:val="E7FE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308FB"/>
    <w:multiLevelType w:val="hybridMultilevel"/>
    <w:tmpl w:val="4D9E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70F40"/>
    <w:multiLevelType w:val="hybridMultilevel"/>
    <w:tmpl w:val="F5B6D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D5CE3"/>
    <w:multiLevelType w:val="hybridMultilevel"/>
    <w:tmpl w:val="54E6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76"/>
    <w:rsid w:val="000150DE"/>
    <w:rsid w:val="00061985"/>
    <w:rsid w:val="0007470C"/>
    <w:rsid w:val="00076FCB"/>
    <w:rsid w:val="0008306C"/>
    <w:rsid w:val="00093728"/>
    <w:rsid w:val="000A2CE0"/>
    <w:rsid w:val="000C6A01"/>
    <w:rsid w:val="00115B3B"/>
    <w:rsid w:val="00144B20"/>
    <w:rsid w:val="00164FFA"/>
    <w:rsid w:val="00190608"/>
    <w:rsid w:val="0019728F"/>
    <w:rsid w:val="001E44C5"/>
    <w:rsid w:val="001F6371"/>
    <w:rsid w:val="0022789B"/>
    <w:rsid w:val="002777D5"/>
    <w:rsid w:val="002A48BD"/>
    <w:rsid w:val="003062ED"/>
    <w:rsid w:val="0034046B"/>
    <w:rsid w:val="00366C9C"/>
    <w:rsid w:val="00371792"/>
    <w:rsid w:val="003867C3"/>
    <w:rsid w:val="00390A76"/>
    <w:rsid w:val="003F6C96"/>
    <w:rsid w:val="00424FEE"/>
    <w:rsid w:val="004A50F9"/>
    <w:rsid w:val="004B786C"/>
    <w:rsid w:val="004C1BF4"/>
    <w:rsid w:val="004D06B8"/>
    <w:rsid w:val="00525304"/>
    <w:rsid w:val="00593622"/>
    <w:rsid w:val="005C08D8"/>
    <w:rsid w:val="005E1707"/>
    <w:rsid w:val="005F4472"/>
    <w:rsid w:val="00690417"/>
    <w:rsid w:val="00693576"/>
    <w:rsid w:val="006A5234"/>
    <w:rsid w:val="006C2D53"/>
    <w:rsid w:val="00773DF6"/>
    <w:rsid w:val="007B0598"/>
    <w:rsid w:val="007D7799"/>
    <w:rsid w:val="00830A05"/>
    <w:rsid w:val="008F493E"/>
    <w:rsid w:val="00924A09"/>
    <w:rsid w:val="00925A75"/>
    <w:rsid w:val="009973F2"/>
    <w:rsid w:val="00A23693"/>
    <w:rsid w:val="00A328A9"/>
    <w:rsid w:val="00A5235B"/>
    <w:rsid w:val="00A52403"/>
    <w:rsid w:val="00A57C82"/>
    <w:rsid w:val="00A74C91"/>
    <w:rsid w:val="00AA5C1F"/>
    <w:rsid w:val="00AE2365"/>
    <w:rsid w:val="00B47724"/>
    <w:rsid w:val="00B639A2"/>
    <w:rsid w:val="00B727B5"/>
    <w:rsid w:val="00B95F9D"/>
    <w:rsid w:val="00BC755F"/>
    <w:rsid w:val="00BD6E47"/>
    <w:rsid w:val="00BE5868"/>
    <w:rsid w:val="00C8580C"/>
    <w:rsid w:val="00C86933"/>
    <w:rsid w:val="00CE0B81"/>
    <w:rsid w:val="00D17ECA"/>
    <w:rsid w:val="00D536EC"/>
    <w:rsid w:val="00D54F82"/>
    <w:rsid w:val="00D72789"/>
    <w:rsid w:val="00D90FFC"/>
    <w:rsid w:val="00DB1FF5"/>
    <w:rsid w:val="00DC381A"/>
    <w:rsid w:val="00DD2C21"/>
    <w:rsid w:val="00E239D1"/>
    <w:rsid w:val="00E47A7E"/>
    <w:rsid w:val="00E70F43"/>
    <w:rsid w:val="00ED0B25"/>
    <w:rsid w:val="00F96461"/>
    <w:rsid w:val="00FB1076"/>
    <w:rsid w:val="00FB3BE3"/>
    <w:rsid w:val="00FC6522"/>
    <w:rsid w:val="00FD4647"/>
    <w:rsid w:val="00FE36CB"/>
    <w:rsid w:val="00FF3BB9"/>
    <w:rsid w:val="00FF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5C82"/>
  <w15:chartTrackingRefBased/>
  <w15:docId w15:val="{2574C171-B717-4676-BF35-B7F87C56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3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36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144B20"/>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ED"/>
    <w:pPr>
      <w:ind w:left="720"/>
      <w:contextualSpacing/>
    </w:pPr>
  </w:style>
  <w:style w:type="paragraph" w:styleId="NormalWeb">
    <w:name w:val="Normal (Web)"/>
    <w:basedOn w:val="Normal"/>
    <w:uiPriority w:val="99"/>
    <w:unhideWhenUsed/>
    <w:rsid w:val="00144B20"/>
    <w:pPr>
      <w:spacing w:before="100" w:beforeAutospacing="1" w:after="100" w:afterAutospacing="1" w:line="240" w:lineRule="auto"/>
    </w:pPr>
    <w:rPr>
      <w:rFonts w:ascii="Calibri" w:hAnsi="Calibri" w:cs="Calibri"/>
    </w:rPr>
  </w:style>
  <w:style w:type="character" w:customStyle="1" w:styleId="Heading3Char">
    <w:name w:val="Heading 3 Char"/>
    <w:basedOn w:val="DefaultParagraphFont"/>
    <w:link w:val="Heading3"/>
    <w:uiPriority w:val="9"/>
    <w:semiHidden/>
    <w:rsid w:val="00144B20"/>
    <w:rPr>
      <w:rFonts w:ascii="Calibri" w:hAnsi="Calibri" w:cs="Calibri"/>
      <w:b/>
      <w:bCs/>
      <w:sz w:val="27"/>
      <w:szCs w:val="27"/>
    </w:rPr>
  </w:style>
  <w:style w:type="character" w:styleId="Hyperlink">
    <w:name w:val="Hyperlink"/>
    <w:basedOn w:val="DefaultParagraphFont"/>
    <w:uiPriority w:val="99"/>
    <w:unhideWhenUsed/>
    <w:rsid w:val="00144B20"/>
    <w:rPr>
      <w:color w:val="0000FF"/>
      <w:u w:val="single"/>
    </w:rPr>
  </w:style>
  <w:style w:type="character" w:customStyle="1" w:styleId="Heading2Char">
    <w:name w:val="Heading 2 Char"/>
    <w:basedOn w:val="DefaultParagraphFont"/>
    <w:link w:val="Heading2"/>
    <w:uiPriority w:val="9"/>
    <w:rsid w:val="00A236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2530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47A7E"/>
    <w:rPr>
      <w:color w:val="605E5C"/>
      <w:shd w:val="clear" w:color="auto" w:fill="E1DFDD"/>
    </w:rPr>
  </w:style>
  <w:style w:type="character" w:styleId="Emphasis">
    <w:name w:val="Emphasis"/>
    <w:basedOn w:val="DefaultParagraphFont"/>
    <w:uiPriority w:val="20"/>
    <w:qFormat/>
    <w:rsid w:val="00B72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2296">
      <w:bodyDiv w:val="1"/>
      <w:marLeft w:val="0"/>
      <w:marRight w:val="0"/>
      <w:marTop w:val="0"/>
      <w:marBottom w:val="0"/>
      <w:divBdr>
        <w:top w:val="none" w:sz="0" w:space="0" w:color="auto"/>
        <w:left w:val="none" w:sz="0" w:space="0" w:color="auto"/>
        <w:bottom w:val="none" w:sz="0" w:space="0" w:color="auto"/>
        <w:right w:val="none" w:sz="0" w:space="0" w:color="auto"/>
      </w:divBdr>
    </w:div>
    <w:div w:id="402482990">
      <w:bodyDiv w:val="1"/>
      <w:marLeft w:val="0"/>
      <w:marRight w:val="0"/>
      <w:marTop w:val="0"/>
      <w:marBottom w:val="0"/>
      <w:divBdr>
        <w:top w:val="none" w:sz="0" w:space="0" w:color="auto"/>
        <w:left w:val="none" w:sz="0" w:space="0" w:color="auto"/>
        <w:bottom w:val="none" w:sz="0" w:space="0" w:color="auto"/>
        <w:right w:val="none" w:sz="0" w:space="0" w:color="auto"/>
      </w:divBdr>
    </w:div>
    <w:div w:id="458495632">
      <w:bodyDiv w:val="1"/>
      <w:marLeft w:val="0"/>
      <w:marRight w:val="0"/>
      <w:marTop w:val="0"/>
      <w:marBottom w:val="0"/>
      <w:divBdr>
        <w:top w:val="none" w:sz="0" w:space="0" w:color="auto"/>
        <w:left w:val="none" w:sz="0" w:space="0" w:color="auto"/>
        <w:bottom w:val="none" w:sz="0" w:space="0" w:color="auto"/>
        <w:right w:val="none" w:sz="0" w:space="0" w:color="auto"/>
      </w:divBdr>
    </w:div>
    <w:div w:id="737632363">
      <w:bodyDiv w:val="1"/>
      <w:marLeft w:val="0"/>
      <w:marRight w:val="0"/>
      <w:marTop w:val="0"/>
      <w:marBottom w:val="0"/>
      <w:divBdr>
        <w:top w:val="none" w:sz="0" w:space="0" w:color="auto"/>
        <w:left w:val="none" w:sz="0" w:space="0" w:color="auto"/>
        <w:bottom w:val="none" w:sz="0" w:space="0" w:color="auto"/>
        <w:right w:val="none" w:sz="0" w:space="0" w:color="auto"/>
      </w:divBdr>
    </w:div>
    <w:div w:id="1218473474">
      <w:bodyDiv w:val="1"/>
      <w:marLeft w:val="0"/>
      <w:marRight w:val="0"/>
      <w:marTop w:val="0"/>
      <w:marBottom w:val="0"/>
      <w:divBdr>
        <w:top w:val="none" w:sz="0" w:space="0" w:color="auto"/>
        <w:left w:val="none" w:sz="0" w:space="0" w:color="auto"/>
        <w:bottom w:val="none" w:sz="0" w:space="0" w:color="auto"/>
        <w:right w:val="none" w:sz="0" w:space="0" w:color="auto"/>
      </w:divBdr>
    </w:div>
    <w:div w:id="1780099077">
      <w:bodyDiv w:val="1"/>
      <w:marLeft w:val="0"/>
      <w:marRight w:val="0"/>
      <w:marTop w:val="0"/>
      <w:marBottom w:val="0"/>
      <w:divBdr>
        <w:top w:val="none" w:sz="0" w:space="0" w:color="auto"/>
        <w:left w:val="none" w:sz="0" w:space="0" w:color="auto"/>
        <w:bottom w:val="none" w:sz="0" w:space="0" w:color="auto"/>
        <w:right w:val="none" w:sz="0" w:space="0" w:color="auto"/>
      </w:divBdr>
    </w:div>
    <w:div w:id="1905795601">
      <w:bodyDiv w:val="1"/>
      <w:marLeft w:val="0"/>
      <w:marRight w:val="0"/>
      <w:marTop w:val="0"/>
      <w:marBottom w:val="0"/>
      <w:divBdr>
        <w:top w:val="none" w:sz="0" w:space="0" w:color="auto"/>
        <w:left w:val="none" w:sz="0" w:space="0" w:color="auto"/>
        <w:bottom w:val="none" w:sz="0" w:space="0" w:color="auto"/>
        <w:right w:val="none" w:sz="0" w:space="0" w:color="auto"/>
      </w:divBdr>
    </w:div>
    <w:div w:id="1928731253">
      <w:bodyDiv w:val="1"/>
      <w:marLeft w:val="0"/>
      <w:marRight w:val="0"/>
      <w:marTop w:val="0"/>
      <w:marBottom w:val="0"/>
      <w:divBdr>
        <w:top w:val="none" w:sz="0" w:space="0" w:color="auto"/>
        <w:left w:val="none" w:sz="0" w:space="0" w:color="auto"/>
        <w:bottom w:val="none" w:sz="0" w:space="0" w:color="auto"/>
        <w:right w:val="none" w:sz="0" w:space="0" w:color="auto"/>
      </w:divBdr>
    </w:div>
    <w:div w:id="20669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help/4026996/windows-10-turn-focus-assist-on-or-o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amesclear.com/productiv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center.unc.edu/files/2017/07/Priorities-Worksheet_must-do_should-do_could-do-S17.pdf" TargetMode="External"/><Relationship Id="rId11" Type="http://schemas.openxmlformats.org/officeDocument/2006/relationships/hyperlink" Target="http://www.danielgilbert.com/KILLINGSWORTH%20&amp;%20GILBERT%20(2010).pdf" TargetMode="External"/><Relationship Id="rId5" Type="http://schemas.openxmlformats.org/officeDocument/2006/relationships/hyperlink" Target="https://learningcenter.unc.edu/tips-and-tools/take-charge-of-distractions/" TargetMode="External"/><Relationship Id="rId10" Type="http://schemas.openxmlformats.org/officeDocument/2006/relationships/hyperlink" Target="https://jamesclear.com/3-2-1/may-7-2020?rh_ref=8fd9fe5e" TargetMode="External"/><Relationship Id="rId4" Type="http://schemas.openxmlformats.org/officeDocument/2006/relationships/webSettings" Target="webSettings.xml"/><Relationship Id="rId9" Type="http://schemas.openxmlformats.org/officeDocument/2006/relationships/hyperlink" Target="https://jamesclear.com/produ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Shaver, Janel M</dc:creator>
  <cp:keywords/>
  <dc:description/>
  <cp:lastModifiedBy>Speight, Cynthia</cp:lastModifiedBy>
  <cp:revision>3</cp:revision>
  <dcterms:created xsi:type="dcterms:W3CDTF">2020-05-11T20:26:00Z</dcterms:created>
  <dcterms:modified xsi:type="dcterms:W3CDTF">2020-05-11T20:27:00Z</dcterms:modified>
</cp:coreProperties>
</file>